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E6" w:rsidRPr="00FC4F76" w:rsidRDefault="006F15E6" w:rsidP="006F15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F76">
        <w:rPr>
          <w:rFonts w:ascii="Times New Roman" w:hAnsi="Times New Roman"/>
          <w:sz w:val="28"/>
          <w:szCs w:val="28"/>
        </w:rPr>
        <w:fldChar w:fldCharType="begin"/>
      </w:r>
      <w:r w:rsidRPr="00FC4F76">
        <w:rPr>
          <w:rFonts w:ascii="Times New Roman" w:hAnsi="Times New Roman"/>
          <w:sz w:val="28"/>
          <w:szCs w:val="28"/>
        </w:rPr>
        <w:instrText>HYPERLINK "http://kubansport.ru/department/gosprograms/207/22885/"</w:instrText>
      </w:r>
      <w:r w:rsidRPr="00FC4F76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FC4F76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В соответствии </w:t>
      </w:r>
      <w:r w:rsidRPr="00FC4F76">
        <w:rPr>
          <w:rFonts w:ascii="Times New Roman" w:hAnsi="Times New Roman"/>
          <w:sz w:val="28"/>
          <w:szCs w:val="28"/>
        </w:rPr>
        <w:fldChar w:fldCharType="end"/>
      </w:r>
      <w:r w:rsidRPr="00FC4F76">
        <w:rPr>
          <w:rFonts w:ascii="Times New Roman" w:hAnsi="Times New Roman"/>
          <w:sz w:val="28"/>
          <w:szCs w:val="28"/>
        </w:rPr>
        <w:t>с постановлением администрации Красносельского сельского поселения Динского района от 06 ноября 2014 года № 200 «</w:t>
      </w:r>
      <w:r w:rsidRPr="00FC4F76">
        <w:rPr>
          <w:rFonts w:ascii="Times New Roman" w:hAnsi="Times New Roman"/>
          <w:bCs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</w:t>
      </w:r>
      <w:r w:rsidRPr="00FC4F76">
        <w:rPr>
          <w:rFonts w:ascii="Times New Roman" w:hAnsi="Times New Roman"/>
          <w:sz w:val="28"/>
          <w:szCs w:val="28"/>
        </w:rPr>
        <w:t>» общий отдел администрации Красносельского  сельского поселения</w:t>
      </w:r>
      <w:r w:rsidRPr="00FC4F76">
        <w:rPr>
          <w:rFonts w:ascii="Times New Roman" w:hAnsi="Times New Roman"/>
          <w:bCs/>
          <w:sz w:val="28"/>
          <w:szCs w:val="28"/>
        </w:rPr>
        <w:t xml:space="preserve"> Динского района</w:t>
      </w:r>
      <w:r w:rsidRPr="00FC4F76"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 w:rsidRPr="00FC4F7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FC4F76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C4F7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FC4F76">
        <w:rPr>
          <w:rFonts w:ascii="Times New Roman" w:hAnsi="Times New Roman"/>
          <w:bCs/>
          <w:sz w:val="28"/>
          <w:szCs w:val="28"/>
        </w:rPr>
        <w:t xml:space="preserve"> Красносельского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F76">
        <w:rPr>
          <w:rFonts w:ascii="Times New Roman" w:hAnsi="Times New Roman"/>
          <w:bCs/>
          <w:sz w:val="28"/>
          <w:szCs w:val="28"/>
        </w:rPr>
        <w:t>«Обеспечение безопасности населения» на 20</w:t>
      </w:r>
      <w:r w:rsidR="003E1CE0">
        <w:rPr>
          <w:rFonts w:ascii="Times New Roman" w:hAnsi="Times New Roman"/>
          <w:bCs/>
          <w:sz w:val="28"/>
          <w:szCs w:val="28"/>
        </w:rPr>
        <w:t>22</w:t>
      </w:r>
      <w:r w:rsidRPr="00FC4F76">
        <w:rPr>
          <w:rFonts w:ascii="Times New Roman" w:hAnsi="Times New Roman"/>
          <w:bCs/>
          <w:sz w:val="28"/>
          <w:szCs w:val="28"/>
        </w:rPr>
        <w:t>-202</w:t>
      </w:r>
      <w:r w:rsidR="003E1CE0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FC4F76">
        <w:rPr>
          <w:rFonts w:ascii="Times New Roman" w:hAnsi="Times New Roman"/>
          <w:bCs/>
          <w:sz w:val="28"/>
          <w:szCs w:val="28"/>
        </w:rPr>
        <w:t xml:space="preserve"> годы, который размещен </w:t>
      </w:r>
      <w:r w:rsidRPr="00FC4F7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Красносельского сельского поселения Динского района </w:t>
      </w:r>
      <w:r w:rsidRPr="00FC4F76">
        <w:rPr>
          <w:rFonts w:ascii="Times New Roman" w:hAnsi="Times New Roman"/>
          <w:sz w:val="28"/>
          <w:szCs w:val="28"/>
          <w:lang w:val="en-US"/>
        </w:rPr>
        <w:t>http</w:t>
      </w:r>
      <w:r w:rsidRPr="00FC4F76">
        <w:rPr>
          <w:rFonts w:ascii="Times New Roman" w:hAnsi="Times New Roman"/>
          <w:sz w:val="28"/>
          <w:szCs w:val="28"/>
        </w:rPr>
        <w:t>://</w:t>
      </w:r>
      <w:proofErr w:type="spellStart"/>
      <w:r w:rsidRPr="00FC4F76">
        <w:rPr>
          <w:rFonts w:ascii="Times New Roman" w:hAnsi="Times New Roman"/>
          <w:sz w:val="28"/>
          <w:szCs w:val="28"/>
          <w:lang w:val="en-US"/>
        </w:rPr>
        <w:t>krasnoselskoe</w:t>
      </w:r>
      <w:proofErr w:type="spellEnd"/>
      <w:r w:rsidRPr="00FC4F76">
        <w:rPr>
          <w:rFonts w:ascii="Times New Roman" w:hAnsi="Times New Roman"/>
          <w:sz w:val="28"/>
          <w:szCs w:val="28"/>
        </w:rPr>
        <w:t>.</w:t>
      </w:r>
      <w:proofErr w:type="spellStart"/>
      <w:r w:rsidRPr="00FC4F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4F76">
        <w:rPr>
          <w:rFonts w:ascii="Times New Roman" w:hAnsi="Times New Roman"/>
          <w:sz w:val="28"/>
          <w:szCs w:val="28"/>
        </w:rPr>
        <w:t xml:space="preserve"> (раздел «Документы</w:t>
      </w:r>
      <w:r w:rsidRPr="00FC4F76">
        <w:rPr>
          <w:rFonts w:ascii="Times New Roman" w:hAnsi="Times New Roman"/>
          <w:bCs/>
          <w:sz w:val="28"/>
          <w:szCs w:val="28"/>
        </w:rPr>
        <w:t>»</w:t>
      </w:r>
      <w:r w:rsidRPr="00FC4F76">
        <w:rPr>
          <w:rFonts w:ascii="Times New Roman" w:hAnsi="Times New Roman"/>
          <w:sz w:val="28"/>
          <w:szCs w:val="28"/>
        </w:rPr>
        <w:t xml:space="preserve"> подраздел «Целевые программы» вкладка «Общественные обсуждения»).</w:t>
      </w:r>
    </w:p>
    <w:p w:rsidR="006F15E6" w:rsidRPr="00FC4F76" w:rsidRDefault="006F15E6" w:rsidP="006F15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F76">
        <w:rPr>
          <w:rFonts w:ascii="Times New Roman" w:hAnsi="Times New Roman"/>
          <w:sz w:val="28"/>
          <w:szCs w:val="28"/>
        </w:rPr>
        <w:t>Начало общественного обсуждения –2</w:t>
      </w:r>
      <w:r w:rsidR="003E1CE0">
        <w:rPr>
          <w:rFonts w:ascii="Times New Roman" w:hAnsi="Times New Roman"/>
          <w:sz w:val="28"/>
          <w:szCs w:val="28"/>
        </w:rPr>
        <w:t>4 ноября 2021</w:t>
      </w:r>
      <w:r w:rsidRPr="00FC4F76">
        <w:rPr>
          <w:rFonts w:ascii="Times New Roman" w:hAnsi="Times New Roman"/>
          <w:sz w:val="28"/>
          <w:szCs w:val="28"/>
        </w:rPr>
        <w:t xml:space="preserve"> года. </w:t>
      </w:r>
    </w:p>
    <w:p w:rsidR="006F15E6" w:rsidRPr="00FC4F76" w:rsidRDefault="006F15E6" w:rsidP="006F15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F76">
        <w:rPr>
          <w:rFonts w:ascii="Times New Roman" w:hAnsi="Times New Roman"/>
          <w:sz w:val="28"/>
          <w:szCs w:val="28"/>
        </w:rPr>
        <w:t>Окончание общественного обсуждения – 0</w:t>
      </w:r>
      <w:r w:rsidR="003E1CE0">
        <w:rPr>
          <w:rFonts w:ascii="Times New Roman" w:hAnsi="Times New Roman"/>
          <w:sz w:val="28"/>
          <w:szCs w:val="28"/>
        </w:rPr>
        <w:t>8 декабря 2021</w:t>
      </w:r>
      <w:r w:rsidRPr="00FC4F76">
        <w:rPr>
          <w:rFonts w:ascii="Times New Roman" w:hAnsi="Times New Roman"/>
          <w:sz w:val="28"/>
          <w:szCs w:val="28"/>
        </w:rPr>
        <w:t xml:space="preserve"> года.</w:t>
      </w:r>
    </w:p>
    <w:p w:rsidR="006F15E6" w:rsidRPr="00FC4F76" w:rsidRDefault="006F15E6" w:rsidP="006F15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F76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FC4F76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C4F7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FC4F76">
        <w:rPr>
          <w:rFonts w:ascii="Times New Roman" w:hAnsi="Times New Roman"/>
          <w:bCs/>
          <w:sz w:val="28"/>
          <w:szCs w:val="28"/>
        </w:rPr>
        <w:t xml:space="preserve"> Красносельского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F76">
        <w:rPr>
          <w:rFonts w:ascii="Times New Roman" w:hAnsi="Times New Roman"/>
          <w:bCs/>
          <w:sz w:val="28"/>
          <w:szCs w:val="28"/>
        </w:rPr>
        <w:t>«Обеспечение безопасности населения» на 20</w:t>
      </w:r>
      <w:r w:rsidR="003E1CE0">
        <w:rPr>
          <w:rFonts w:ascii="Times New Roman" w:hAnsi="Times New Roman"/>
          <w:bCs/>
          <w:sz w:val="28"/>
          <w:szCs w:val="28"/>
        </w:rPr>
        <w:t>22</w:t>
      </w:r>
      <w:r w:rsidRPr="00FC4F76">
        <w:rPr>
          <w:rFonts w:ascii="Times New Roman" w:hAnsi="Times New Roman"/>
          <w:bCs/>
          <w:sz w:val="28"/>
          <w:szCs w:val="28"/>
        </w:rPr>
        <w:t>-202</w:t>
      </w:r>
      <w:r w:rsidR="003E1CE0">
        <w:rPr>
          <w:rFonts w:ascii="Times New Roman" w:hAnsi="Times New Roman"/>
          <w:bCs/>
          <w:sz w:val="28"/>
          <w:szCs w:val="28"/>
        </w:rPr>
        <w:t>4</w:t>
      </w:r>
      <w:r w:rsidRPr="00FC4F76">
        <w:rPr>
          <w:rFonts w:ascii="Times New Roman" w:hAnsi="Times New Roman"/>
          <w:bCs/>
          <w:sz w:val="28"/>
          <w:szCs w:val="28"/>
        </w:rPr>
        <w:t xml:space="preserve"> годы</w:t>
      </w:r>
      <w:r w:rsidRPr="00FC4F76">
        <w:rPr>
          <w:rFonts w:ascii="Times New Roman" w:hAnsi="Times New Roman"/>
          <w:sz w:val="28"/>
          <w:szCs w:val="28"/>
        </w:rPr>
        <w:t xml:space="preserve">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м</w:t>
      </w:r>
      <w:r w:rsidRPr="00FC4F76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C4F7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FC4F76">
        <w:rPr>
          <w:rFonts w:ascii="Times New Roman" w:hAnsi="Times New Roman"/>
          <w:bCs/>
          <w:sz w:val="28"/>
          <w:szCs w:val="28"/>
        </w:rPr>
        <w:t xml:space="preserve"> Красносельского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F76">
        <w:rPr>
          <w:rFonts w:ascii="Times New Roman" w:hAnsi="Times New Roman"/>
          <w:bCs/>
          <w:sz w:val="28"/>
          <w:szCs w:val="28"/>
        </w:rPr>
        <w:t>«Обеспечение безопасности населения» на 20</w:t>
      </w:r>
      <w:r w:rsidR="009006DB">
        <w:rPr>
          <w:rFonts w:ascii="Times New Roman" w:hAnsi="Times New Roman"/>
          <w:bCs/>
          <w:sz w:val="28"/>
          <w:szCs w:val="28"/>
        </w:rPr>
        <w:t>22</w:t>
      </w:r>
      <w:r w:rsidRPr="00FC4F76">
        <w:rPr>
          <w:rFonts w:ascii="Times New Roman" w:hAnsi="Times New Roman"/>
          <w:bCs/>
          <w:sz w:val="28"/>
          <w:szCs w:val="28"/>
        </w:rPr>
        <w:t>-202</w:t>
      </w:r>
      <w:r w:rsidR="009006DB">
        <w:rPr>
          <w:rFonts w:ascii="Times New Roman" w:hAnsi="Times New Roman"/>
          <w:bCs/>
          <w:sz w:val="28"/>
          <w:szCs w:val="28"/>
        </w:rPr>
        <w:t>4</w:t>
      </w:r>
      <w:r w:rsidRPr="00FC4F76">
        <w:rPr>
          <w:rFonts w:ascii="Times New Roman" w:hAnsi="Times New Roman"/>
          <w:bCs/>
          <w:sz w:val="28"/>
          <w:szCs w:val="28"/>
        </w:rPr>
        <w:t xml:space="preserve"> годы</w:t>
      </w:r>
      <w:r w:rsidRPr="00FC4F76">
        <w:rPr>
          <w:rFonts w:ascii="Times New Roman" w:hAnsi="Times New Roman"/>
          <w:sz w:val="28"/>
          <w:szCs w:val="28"/>
        </w:rPr>
        <w:t xml:space="preserve"> на адрес электронной почты администрации Красносельского сельского поселения Динского района: </w:t>
      </w:r>
      <w:proofErr w:type="spellStart"/>
      <w:r w:rsidRPr="00FC4F76">
        <w:rPr>
          <w:rFonts w:ascii="Times New Roman" w:hAnsi="Times New Roman"/>
          <w:sz w:val="28"/>
          <w:szCs w:val="28"/>
        </w:rPr>
        <w:t>krasnoselskoesel@rambler.ru</w:t>
      </w:r>
      <w:proofErr w:type="spellEnd"/>
      <w:r w:rsidRPr="00FC4F76">
        <w:rPr>
          <w:rFonts w:ascii="Times New Roman" w:hAnsi="Times New Roman"/>
          <w:sz w:val="28"/>
          <w:szCs w:val="28"/>
        </w:rPr>
        <w:t>.</w:t>
      </w:r>
      <w:proofErr w:type="gramEnd"/>
    </w:p>
    <w:p w:rsidR="00E62F98" w:rsidRDefault="006F15E6" w:rsidP="003E1C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F7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м</w:t>
      </w:r>
      <w:r w:rsidRPr="00FC4F76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C4F7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FC4F76">
        <w:rPr>
          <w:rFonts w:ascii="Times New Roman" w:hAnsi="Times New Roman"/>
          <w:bCs/>
          <w:sz w:val="28"/>
          <w:szCs w:val="28"/>
        </w:rPr>
        <w:t xml:space="preserve"> Красносельского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F76">
        <w:rPr>
          <w:rFonts w:ascii="Times New Roman" w:hAnsi="Times New Roman"/>
          <w:bCs/>
          <w:sz w:val="28"/>
          <w:szCs w:val="28"/>
        </w:rPr>
        <w:t>«Обеспечение безопасности населения» на 20</w:t>
      </w:r>
      <w:r w:rsidR="009006DB">
        <w:rPr>
          <w:rFonts w:ascii="Times New Roman" w:hAnsi="Times New Roman"/>
          <w:bCs/>
          <w:sz w:val="28"/>
          <w:szCs w:val="28"/>
        </w:rPr>
        <w:t>22</w:t>
      </w:r>
      <w:r w:rsidRPr="00FC4F76">
        <w:rPr>
          <w:rFonts w:ascii="Times New Roman" w:hAnsi="Times New Roman"/>
          <w:bCs/>
          <w:sz w:val="28"/>
          <w:szCs w:val="28"/>
        </w:rPr>
        <w:t>-202</w:t>
      </w:r>
      <w:r w:rsidR="009006DB">
        <w:rPr>
          <w:rFonts w:ascii="Times New Roman" w:hAnsi="Times New Roman"/>
          <w:bCs/>
          <w:sz w:val="28"/>
          <w:szCs w:val="28"/>
        </w:rPr>
        <w:t>4</w:t>
      </w:r>
      <w:r w:rsidRPr="00FC4F76">
        <w:rPr>
          <w:rFonts w:ascii="Times New Roman" w:hAnsi="Times New Roman"/>
          <w:bCs/>
          <w:sz w:val="28"/>
          <w:szCs w:val="28"/>
        </w:rPr>
        <w:t xml:space="preserve"> годы</w:t>
      </w:r>
      <w:r w:rsidRPr="00FC4F76">
        <w:rPr>
          <w:rFonts w:ascii="Times New Roman" w:hAnsi="Times New Roman"/>
          <w:sz w:val="28"/>
          <w:szCs w:val="28"/>
        </w:rPr>
        <w:t xml:space="preserve">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</w:t>
      </w:r>
      <w:proofErr w:type="gramStart"/>
      <w:r w:rsidRPr="00FC4F7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м</w:t>
      </w:r>
      <w:r w:rsidRPr="00FC4F76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C4F7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FC4F76">
        <w:rPr>
          <w:rFonts w:ascii="Times New Roman" w:hAnsi="Times New Roman"/>
          <w:bCs/>
          <w:sz w:val="28"/>
          <w:szCs w:val="28"/>
        </w:rPr>
        <w:t xml:space="preserve"> Красносельского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F76">
        <w:rPr>
          <w:rFonts w:ascii="Times New Roman" w:hAnsi="Times New Roman"/>
          <w:bCs/>
          <w:sz w:val="28"/>
          <w:szCs w:val="28"/>
        </w:rPr>
        <w:t>«Обеспечение безопасности населения» на 20</w:t>
      </w:r>
      <w:r w:rsidR="009006DB">
        <w:rPr>
          <w:rFonts w:ascii="Times New Roman" w:hAnsi="Times New Roman"/>
          <w:bCs/>
          <w:sz w:val="28"/>
          <w:szCs w:val="28"/>
        </w:rPr>
        <w:t>22</w:t>
      </w:r>
      <w:r w:rsidRPr="00FC4F76">
        <w:rPr>
          <w:rFonts w:ascii="Times New Roman" w:hAnsi="Times New Roman"/>
          <w:bCs/>
          <w:sz w:val="28"/>
          <w:szCs w:val="28"/>
        </w:rPr>
        <w:t>-202</w:t>
      </w:r>
      <w:r w:rsidR="009006DB">
        <w:rPr>
          <w:rFonts w:ascii="Times New Roman" w:hAnsi="Times New Roman"/>
          <w:bCs/>
          <w:sz w:val="28"/>
          <w:szCs w:val="28"/>
        </w:rPr>
        <w:t>4</w:t>
      </w:r>
      <w:r w:rsidRPr="00FC4F76">
        <w:rPr>
          <w:rFonts w:ascii="Times New Roman" w:hAnsi="Times New Roman"/>
          <w:bCs/>
          <w:sz w:val="28"/>
          <w:szCs w:val="28"/>
        </w:rPr>
        <w:t xml:space="preserve"> годы</w:t>
      </w:r>
      <w:r w:rsidRPr="00FC4F76">
        <w:rPr>
          <w:rFonts w:ascii="Times New Roman" w:hAnsi="Times New Roman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м</w:t>
      </w:r>
      <w:r w:rsidRPr="00FC4F76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FC4F7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FC4F76">
        <w:rPr>
          <w:rFonts w:ascii="Times New Roman" w:hAnsi="Times New Roman"/>
          <w:bCs/>
          <w:sz w:val="28"/>
          <w:szCs w:val="28"/>
        </w:rPr>
        <w:t xml:space="preserve"> Красносельского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4F76">
        <w:rPr>
          <w:rFonts w:ascii="Times New Roman" w:hAnsi="Times New Roman"/>
          <w:bCs/>
          <w:sz w:val="28"/>
          <w:szCs w:val="28"/>
        </w:rPr>
        <w:t>«Обеспечение безопасности населения» на 20</w:t>
      </w:r>
      <w:r w:rsidR="009006DB">
        <w:rPr>
          <w:rFonts w:ascii="Times New Roman" w:hAnsi="Times New Roman"/>
          <w:bCs/>
          <w:sz w:val="28"/>
          <w:szCs w:val="28"/>
        </w:rPr>
        <w:t>22</w:t>
      </w:r>
      <w:r w:rsidRPr="00FC4F76">
        <w:rPr>
          <w:rFonts w:ascii="Times New Roman" w:hAnsi="Times New Roman"/>
          <w:bCs/>
          <w:sz w:val="28"/>
          <w:szCs w:val="28"/>
        </w:rPr>
        <w:t>-202</w:t>
      </w:r>
      <w:r w:rsidR="009006DB">
        <w:rPr>
          <w:rFonts w:ascii="Times New Roman" w:hAnsi="Times New Roman"/>
          <w:bCs/>
          <w:sz w:val="28"/>
          <w:szCs w:val="28"/>
        </w:rPr>
        <w:t>4</w:t>
      </w:r>
      <w:r w:rsidRPr="00FC4F76">
        <w:rPr>
          <w:rFonts w:ascii="Times New Roman" w:hAnsi="Times New Roman"/>
          <w:bCs/>
          <w:sz w:val="28"/>
          <w:szCs w:val="28"/>
        </w:rPr>
        <w:t xml:space="preserve"> годы</w:t>
      </w:r>
      <w:r w:rsidRPr="00FC4F76">
        <w:rPr>
          <w:rFonts w:ascii="Times New Roman" w:hAnsi="Times New Roman"/>
          <w:sz w:val="28"/>
          <w:szCs w:val="28"/>
        </w:rPr>
        <w:t>, не учитываются при его доработке и рассматриваются в порядке, установленном Федеральным законом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62F98" w:rsidRPr="00BA50F0" w:rsidRDefault="00E62F98" w:rsidP="00673E6B">
      <w:pPr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</w:p>
    <w:p w:rsidR="006F15E6" w:rsidRDefault="006F15E6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F15E6" w:rsidRDefault="006F15E6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F15E6" w:rsidRDefault="006F15E6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F15E6" w:rsidRDefault="006F15E6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F15E6" w:rsidRDefault="006F15E6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F15E6" w:rsidRDefault="006F15E6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9006DB" w:rsidRDefault="009006DB" w:rsidP="006F15E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6F15E6" w:rsidRPr="006F15E6" w:rsidRDefault="006F15E6" w:rsidP="006F15E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6F15E6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0A4F9E" w:rsidRPr="00BA50F0" w:rsidRDefault="000A4F9E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0A4F9E" w:rsidRPr="00BA50F0" w:rsidRDefault="000A4F9E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 Красносельского сельского поселения Динского района</w:t>
      </w:r>
    </w:p>
    <w:p w:rsidR="000A4F9E" w:rsidRPr="00BA50F0" w:rsidRDefault="000A4F9E" w:rsidP="000A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Обеспечение безопасности </w:t>
      </w:r>
      <w:r w:rsidRPr="00BA50F0">
        <w:rPr>
          <w:rFonts w:ascii="Times New Roman" w:hAnsi="Times New Roman"/>
          <w:b/>
          <w:sz w:val="28"/>
          <w:szCs w:val="28"/>
        </w:rPr>
        <w:t>населения» на 20</w:t>
      </w:r>
      <w:r w:rsidR="00D3421B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-202</w:t>
      </w:r>
      <w:r w:rsidR="00D3421B">
        <w:rPr>
          <w:rFonts w:ascii="Times New Roman" w:hAnsi="Times New Roman"/>
          <w:b/>
          <w:sz w:val="28"/>
          <w:szCs w:val="28"/>
        </w:rPr>
        <w:t>4</w:t>
      </w:r>
      <w:r w:rsidRPr="00BA50F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A4F9E" w:rsidRDefault="000A4F9E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0A4F9E" w:rsidRPr="0067552F" w:rsidRDefault="000A4F9E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7552F">
        <w:rPr>
          <w:rFonts w:ascii="Times New Roman" w:hAnsi="Times New Roman"/>
          <w:b/>
          <w:sz w:val="28"/>
          <w:szCs w:val="28"/>
        </w:rPr>
        <w:t>ПАСПОРТ</w:t>
      </w:r>
    </w:p>
    <w:p w:rsidR="000A4F9E" w:rsidRPr="0067552F" w:rsidRDefault="000A4F9E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7552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0A4F9E" w:rsidRPr="0067552F" w:rsidRDefault="000A4F9E" w:rsidP="000A4F9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7552F">
        <w:rPr>
          <w:rFonts w:ascii="Times New Roman" w:hAnsi="Times New Roman"/>
          <w:b/>
          <w:sz w:val="28"/>
          <w:szCs w:val="28"/>
        </w:rPr>
        <w:t xml:space="preserve">Красносельского сельского поселения Динского района </w:t>
      </w:r>
    </w:p>
    <w:p w:rsidR="000A4F9E" w:rsidRDefault="000A4F9E" w:rsidP="000A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E39">
        <w:rPr>
          <w:rFonts w:ascii="Times New Roman" w:hAnsi="Times New Roman"/>
          <w:b/>
          <w:sz w:val="28"/>
          <w:szCs w:val="28"/>
        </w:rPr>
        <w:t>«Обеспечение безопасности населения»</w:t>
      </w:r>
      <w:r w:rsidRPr="004E0CF3">
        <w:rPr>
          <w:rFonts w:ascii="Times New Roman" w:hAnsi="Times New Roman"/>
          <w:b/>
          <w:sz w:val="28"/>
          <w:szCs w:val="28"/>
        </w:rPr>
        <w:t xml:space="preserve"> </w:t>
      </w:r>
      <w:r w:rsidRPr="0067552F">
        <w:rPr>
          <w:rFonts w:ascii="Times New Roman" w:hAnsi="Times New Roman"/>
          <w:b/>
          <w:sz w:val="28"/>
          <w:szCs w:val="28"/>
        </w:rPr>
        <w:t xml:space="preserve"> </w:t>
      </w:r>
    </w:p>
    <w:p w:rsidR="000A4F9E" w:rsidRDefault="000A4F9E" w:rsidP="000A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E39">
        <w:rPr>
          <w:rFonts w:ascii="Times New Roman" w:hAnsi="Times New Roman"/>
          <w:sz w:val="28"/>
          <w:szCs w:val="28"/>
        </w:rPr>
        <w:t>(далее муниципальная программа)</w:t>
      </w:r>
      <w:r w:rsidRPr="00455E39">
        <w:rPr>
          <w:rFonts w:ascii="Times New Roman" w:hAnsi="Times New Roman"/>
          <w:b/>
          <w:sz w:val="28"/>
          <w:szCs w:val="28"/>
        </w:rPr>
        <w:t xml:space="preserve"> </w:t>
      </w:r>
    </w:p>
    <w:p w:rsidR="000A4F9E" w:rsidRPr="00455E39" w:rsidRDefault="000A4F9E" w:rsidP="000A4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0A4F9E" w:rsidRPr="008A771C" w:rsidTr="00D3421B">
        <w:trPr>
          <w:trHeight w:val="856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proofErr w:type="gramStart"/>
            <w:r w:rsidRPr="008A771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A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0A4F9E" w:rsidRPr="008A771C" w:rsidRDefault="000A4F9E" w:rsidP="00D342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44498C">
              <w:rPr>
                <w:rFonts w:ascii="Times New Roman" w:hAnsi="Times New Roman"/>
                <w:sz w:val="24"/>
                <w:szCs w:val="24"/>
              </w:rPr>
              <w:t>Общий отдел администрации Красносельского  сельского поселения</w:t>
            </w:r>
          </w:p>
        </w:tc>
      </w:tr>
      <w:tr w:rsidR="000A4F9E" w:rsidRPr="008A771C" w:rsidTr="00D3421B">
        <w:trPr>
          <w:trHeight w:val="676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Координаторы подпрограмм  муниципальной программы</w:t>
            </w:r>
          </w:p>
        </w:tc>
        <w:tc>
          <w:tcPr>
            <w:tcW w:w="6840" w:type="dxa"/>
          </w:tcPr>
          <w:p w:rsidR="000A4F9E" w:rsidRPr="008A771C" w:rsidRDefault="000A4F9E" w:rsidP="00D342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0A4F9E" w:rsidRPr="008A771C" w:rsidTr="00D3421B">
        <w:trPr>
          <w:trHeight w:val="517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8A771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40" w:type="dxa"/>
          </w:tcPr>
          <w:p w:rsidR="000A4F9E" w:rsidRPr="008A771C" w:rsidRDefault="000A4F9E" w:rsidP="00D342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</w:tr>
      <w:tr w:rsidR="000A4F9E" w:rsidRPr="008A771C" w:rsidTr="00D3421B">
        <w:trPr>
          <w:trHeight w:val="668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</w:p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0A4F9E" w:rsidRPr="008A771C" w:rsidTr="00D3421B">
        <w:trPr>
          <w:trHeight w:val="657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40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0A4F9E" w:rsidRPr="008A771C" w:rsidTr="00D3421B">
        <w:trPr>
          <w:trHeight w:val="651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A67C9B" w:rsidRDefault="00A67C9B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B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Красносельском сельском поселении путем проведения обучающих мероприятий по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E0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F9E" w:rsidRPr="000E0AB1" w:rsidRDefault="000A4F9E" w:rsidP="00A67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B1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и территории от чрезвычайных ситуаций путем проведения обучающих мероприятий по  их </w:t>
            </w:r>
            <w:r w:rsidRPr="000E0AB1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предупреждению</w:t>
            </w:r>
          </w:p>
        </w:tc>
      </w:tr>
      <w:tr w:rsidR="000A4F9E" w:rsidRPr="008A771C" w:rsidTr="00D3421B">
        <w:trPr>
          <w:trHeight w:val="274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67C9B" w:rsidRDefault="000A4F9E" w:rsidP="00A67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F64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пожарной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безопасности, в том числе по обеспечению пожарно-технической продукцией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мерам пожарной безопасности работников администрации поселения, муниципальных бюджетных учреждений Красносельского</w:t>
            </w:r>
            <w:r w:rsidRPr="008A7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  <w:r w:rsidR="00A67C9B">
              <w:rPr>
                <w:rFonts w:ascii="Times New Roman" w:hAnsi="Times New Roman"/>
                <w:sz w:val="24"/>
                <w:szCs w:val="24"/>
              </w:rPr>
              <w:t>;</w:t>
            </w:r>
            <w:r w:rsidR="00A67C9B" w:rsidRPr="008A7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F9E" w:rsidRPr="008A771C" w:rsidRDefault="00A67C9B" w:rsidP="00A67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</w:t>
            </w:r>
            <w:r w:rsidRPr="00B12F64">
              <w:rPr>
                <w:rFonts w:ascii="Times New Roman" w:hAnsi="Times New Roman"/>
                <w:sz w:val="24"/>
                <w:szCs w:val="24"/>
              </w:rPr>
              <w:t>по предупреждению чрезвычайных ситуаций</w:t>
            </w:r>
          </w:p>
        </w:tc>
      </w:tr>
      <w:tr w:rsidR="000A4F9E" w:rsidRPr="008A771C" w:rsidTr="001C3112">
        <w:trPr>
          <w:trHeight w:val="286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40" w:type="dxa"/>
          </w:tcPr>
          <w:p w:rsidR="00137161" w:rsidRDefault="00137161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приобретенных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агитационных материалов по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C3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F9E" w:rsidRPr="008A771C" w:rsidRDefault="000A4F9E" w:rsidP="0013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112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предупреждению чрезвычайных ситуаций</w:t>
            </w:r>
          </w:p>
        </w:tc>
      </w:tr>
      <w:tr w:rsidR="000A4F9E" w:rsidRPr="008A771C" w:rsidTr="00D3421B">
        <w:trPr>
          <w:trHeight w:val="274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0A4F9E" w:rsidRPr="00CA69F0" w:rsidRDefault="000A4F9E" w:rsidP="00D342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F0">
              <w:rPr>
                <w:rFonts w:ascii="Times New Roman" w:hAnsi="Times New Roman"/>
                <w:sz w:val="24"/>
                <w:szCs w:val="24"/>
              </w:rPr>
              <w:t>20</w:t>
            </w:r>
            <w:r w:rsidR="00987984">
              <w:rPr>
                <w:rFonts w:ascii="Times New Roman" w:hAnsi="Times New Roman"/>
                <w:sz w:val="24"/>
                <w:szCs w:val="24"/>
              </w:rPr>
              <w:t>22</w:t>
            </w:r>
            <w:r w:rsidRPr="00CA69F0">
              <w:rPr>
                <w:rFonts w:ascii="Times New Roman" w:hAnsi="Times New Roman"/>
                <w:sz w:val="24"/>
                <w:szCs w:val="24"/>
              </w:rPr>
              <w:t>-202</w:t>
            </w:r>
            <w:r w:rsidR="00987984">
              <w:rPr>
                <w:rFonts w:ascii="Times New Roman" w:hAnsi="Times New Roman"/>
                <w:sz w:val="24"/>
                <w:szCs w:val="24"/>
              </w:rPr>
              <w:t>4</w:t>
            </w:r>
            <w:r w:rsidRPr="00CA69F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A4F9E" w:rsidRPr="008A771C" w:rsidRDefault="000A4F9E" w:rsidP="00D342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9A">
              <w:rPr>
                <w:rFonts w:ascii="Times New Roman" w:hAnsi="Times New Roman"/>
                <w:sz w:val="24"/>
                <w:szCs w:val="24"/>
              </w:rPr>
              <w:t>этапы не предусмотрены</w:t>
            </w:r>
          </w:p>
        </w:tc>
      </w:tr>
      <w:tr w:rsidR="000A4F9E" w:rsidRPr="008A771C" w:rsidTr="00D3421B">
        <w:trPr>
          <w:trHeight w:val="704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40" w:type="dxa"/>
          </w:tcPr>
          <w:p w:rsidR="000A4F9E" w:rsidRPr="00987984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24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987984">
              <w:rPr>
                <w:rFonts w:ascii="Times New Roman" w:hAnsi="Times New Roman"/>
                <w:sz w:val="24"/>
                <w:szCs w:val="24"/>
              </w:rPr>
              <w:t>–</w:t>
            </w:r>
            <w:r w:rsidRPr="00987984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987984" w:rsidRPr="0098798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87984">
              <w:rPr>
                <w:rFonts w:ascii="Times New Roman" w:hAnsi="Times New Roman"/>
                <w:bCs/>
                <w:sz w:val="24"/>
                <w:szCs w:val="24"/>
              </w:rPr>
              <w:t xml:space="preserve">,0 тыс. рублей из них, </w:t>
            </w:r>
            <w:r w:rsidRPr="009879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A4F9E" w:rsidRPr="00987984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8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87984" w:rsidRPr="00987984">
              <w:rPr>
                <w:rFonts w:ascii="Times New Roman" w:hAnsi="Times New Roman"/>
                <w:sz w:val="24"/>
                <w:szCs w:val="24"/>
              </w:rPr>
              <w:t>22</w:t>
            </w:r>
            <w:r w:rsidRPr="0098798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987984" w:rsidRPr="00987984">
              <w:rPr>
                <w:rFonts w:ascii="Times New Roman" w:hAnsi="Times New Roman"/>
                <w:sz w:val="24"/>
                <w:szCs w:val="24"/>
              </w:rPr>
              <w:t>4</w:t>
            </w:r>
            <w:r w:rsidRPr="00987984">
              <w:rPr>
                <w:rFonts w:ascii="Times New Roman" w:hAnsi="Times New Roman"/>
                <w:sz w:val="24"/>
                <w:szCs w:val="24"/>
              </w:rPr>
              <w:t>,0 тыс. рублей, в том числе</w:t>
            </w:r>
          </w:p>
          <w:p w:rsidR="000A4F9E" w:rsidRPr="00987984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8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987984" w:rsidRPr="00987984">
              <w:rPr>
                <w:rFonts w:ascii="Times New Roman" w:hAnsi="Times New Roman"/>
                <w:sz w:val="24"/>
                <w:szCs w:val="24"/>
              </w:rPr>
              <w:t>4</w:t>
            </w:r>
            <w:r w:rsidRPr="00987984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0A4F9E" w:rsidRPr="00987984" w:rsidRDefault="00987984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84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0A4F9E" w:rsidRPr="00987984">
              <w:rPr>
                <w:rFonts w:ascii="Times New Roman" w:hAnsi="Times New Roman"/>
                <w:sz w:val="24"/>
                <w:szCs w:val="24"/>
              </w:rPr>
              <w:t xml:space="preserve"> год - 4,0 тыс. рублей, в том числе</w:t>
            </w:r>
          </w:p>
          <w:p w:rsidR="000A4F9E" w:rsidRPr="00987984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84">
              <w:rPr>
                <w:rFonts w:ascii="Times New Roman" w:hAnsi="Times New Roman"/>
                <w:sz w:val="24"/>
                <w:szCs w:val="24"/>
              </w:rPr>
              <w:t>местный бюджет – 4,0 тыс. рублей;</w:t>
            </w:r>
          </w:p>
          <w:p w:rsidR="000A4F9E" w:rsidRPr="00987984" w:rsidRDefault="00987984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2024</w:t>
            </w:r>
            <w:r w:rsidR="000A4F9E" w:rsidRPr="00987984">
              <w:rPr>
                <w:rFonts w:ascii="Times New Roman" w:hAnsi="Times New Roman"/>
                <w:sz w:val="24"/>
                <w:szCs w:val="24"/>
              </w:rPr>
              <w:t xml:space="preserve"> год - 4,0 тыс. рублей, в том числе</w:t>
            </w:r>
          </w:p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84">
              <w:rPr>
                <w:rFonts w:ascii="Times New Roman" w:hAnsi="Times New Roman"/>
                <w:sz w:val="24"/>
                <w:szCs w:val="24"/>
              </w:rPr>
              <w:t>местный бюджет – 4,0 тыс</w:t>
            </w:r>
            <w:r w:rsidRPr="00D92324">
              <w:rPr>
                <w:rFonts w:ascii="Times New Roman" w:hAnsi="Times New Roman"/>
                <w:sz w:val="24"/>
                <w:szCs w:val="24"/>
              </w:rPr>
              <w:t>. рублей.</w:t>
            </w:r>
          </w:p>
        </w:tc>
      </w:tr>
      <w:tr w:rsidR="000A4F9E" w:rsidRPr="008A771C" w:rsidTr="00D3421B">
        <w:trPr>
          <w:trHeight w:val="651"/>
        </w:trPr>
        <w:tc>
          <w:tcPr>
            <w:tcW w:w="3168" w:type="dxa"/>
          </w:tcPr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71C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выполнением</w:t>
            </w:r>
          </w:p>
          <w:p w:rsidR="000A4F9E" w:rsidRPr="008A771C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0A4F9E" w:rsidRPr="008A771C" w:rsidRDefault="000A4F9E" w:rsidP="00D342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 и Совет Красносельского сельского поселения Динского района</w:t>
            </w:r>
          </w:p>
        </w:tc>
      </w:tr>
    </w:tbl>
    <w:p w:rsidR="000A4F9E" w:rsidRPr="00BA50F0" w:rsidRDefault="000A4F9E" w:rsidP="000A4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F9E" w:rsidRPr="00413337" w:rsidRDefault="000A4F9E" w:rsidP="000A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3337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в сфере участия в предупреждении и ликвидации последствий чрезвычайных ситуаций и </w:t>
      </w:r>
      <w:proofErr w:type="gramStart"/>
      <w:r w:rsidRPr="00413337">
        <w:rPr>
          <w:rFonts w:ascii="Times New Roman" w:hAnsi="Times New Roman"/>
          <w:b/>
          <w:sz w:val="28"/>
          <w:szCs w:val="28"/>
        </w:rPr>
        <w:t>обеспечения</w:t>
      </w:r>
      <w:proofErr w:type="gramEnd"/>
      <w:r w:rsidRPr="00413337">
        <w:rPr>
          <w:rFonts w:ascii="Times New Roman" w:hAnsi="Times New Roman"/>
          <w:b/>
          <w:sz w:val="28"/>
          <w:szCs w:val="28"/>
        </w:rPr>
        <w:t xml:space="preserve"> первичных мер пожарной безопасности Красносельского сельского поселения</w:t>
      </w:r>
    </w:p>
    <w:p w:rsidR="000A4F9E" w:rsidRPr="00BA50F0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A4F9E" w:rsidRPr="00BA50F0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6905">
        <w:rPr>
          <w:rFonts w:ascii="Times New Roman" w:hAnsi="Times New Roman"/>
          <w:sz w:val="28"/>
          <w:szCs w:val="28"/>
        </w:rPr>
        <w:t xml:space="preserve">Сферой реализации </w:t>
      </w:r>
      <w:r w:rsidRPr="008E0E25">
        <w:rPr>
          <w:rFonts w:ascii="Times New Roman" w:hAnsi="Times New Roman"/>
          <w:sz w:val="28"/>
          <w:szCs w:val="28"/>
        </w:rPr>
        <w:t xml:space="preserve">муниципальной программы является организация эффективной деятельности в области участия в предупреждении и ликвидации последствий чрезвычайных ситуаций и </w:t>
      </w:r>
      <w:proofErr w:type="gramStart"/>
      <w:r w:rsidRPr="008E0E25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8E0E25">
        <w:rPr>
          <w:rFonts w:ascii="Times New Roman" w:hAnsi="Times New Roman"/>
          <w:sz w:val="28"/>
          <w:szCs w:val="28"/>
        </w:rPr>
        <w:t xml:space="preserve">  первичных мер пожарной безопасности в границах Красносельского</w:t>
      </w:r>
      <w:r w:rsidRPr="00B56905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Pr="00AC7B23">
        <w:rPr>
          <w:rFonts w:ascii="Times New Roman" w:hAnsi="Times New Roman"/>
          <w:sz w:val="28"/>
          <w:szCs w:val="28"/>
        </w:rPr>
        <w:t>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характера,</w:t>
      </w:r>
      <w:r w:rsidRPr="00AC7B23">
        <w:rPr>
          <w:sz w:val="28"/>
          <w:szCs w:val="28"/>
        </w:rPr>
        <w:t xml:space="preserve">  </w:t>
      </w:r>
      <w:r w:rsidRPr="00AC7B23">
        <w:rPr>
          <w:rFonts w:ascii="Times New Roman" w:hAnsi="Times New Roman"/>
          <w:sz w:val="28"/>
          <w:szCs w:val="28"/>
        </w:rPr>
        <w:t>потенциально опасных объектов (зарегистрированных в реестре края) не имеется.</w:t>
      </w:r>
      <w:r w:rsidRPr="00C46547">
        <w:rPr>
          <w:rFonts w:ascii="Times New Roman" w:hAnsi="Times New Roman"/>
          <w:sz w:val="28"/>
          <w:szCs w:val="28"/>
        </w:rPr>
        <w:t xml:space="preserve"> </w:t>
      </w:r>
    </w:p>
    <w:p w:rsidR="000A4F9E" w:rsidRPr="00BA50F0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Красносельское сельское поселение занимает территорию 5231,348 га</w:t>
      </w:r>
      <w:proofErr w:type="gramStart"/>
      <w:r w:rsidRPr="00BA50F0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A50F0">
        <w:rPr>
          <w:rFonts w:ascii="Times New Roman" w:hAnsi="Times New Roman"/>
          <w:sz w:val="28"/>
          <w:szCs w:val="28"/>
        </w:rPr>
        <w:t>включает в себя один населенный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0F0">
        <w:rPr>
          <w:rFonts w:ascii="Times New Roman" w:hAnsi="Times New Roman"/>
          <w:sz w:val="28"/>
          <w:szCs w:val="28"/>
        </w:rPr>
        <w:t xml:space="preserve">- село Красносельское. </w:t>
      </w:r>
    </w:p>
    <w:p w:rsidR="000A4F9E" w:rsidRPr="00BA50F0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Население </w:t>
      </w:r>
      <w:r w:rsidRPr="00490F16">
        <w:rPr>
          <w:rFonts w:ascii="Times New Roman" w:hAnsi="Times New Roman"/>
          <w:sz w:val="28"/>
          <w:szCs w:val="28"/>
        </w:rPr>
        <w:t xml:space="preserve">составляет </w:t>
      </w:r>
      <w:r w:rsidR="00E71AB6">
        <w:rPr>
          <w:rFonts w:ascii="Times New Roman" w:hAnsi="Times New Roman"/>
          <w:sz w:val="28"/>
          <w:szCs w:val="28"/>
        </w:rPr>
        <w:t>4</w:t>
      </w:r>
      <w:r w:rsidRPr="008E0E25">
        <w:rPr>
          <w:rFonts w:ascii="Times New Roman" w:hAnsi="Times New Roman"/>
          <w:color w:val="FF0000"/>
          <w:sz w:val="28"/>
          <w:szCs w:val="28"/>
        </w:rPr>
        <w:t> </w:t>
      </w:r>
      <w:r w:rsidR="00E71AB6" w:rsidRPr="00E71AB6">
        <w:rPr>
          <w:rFonts w:ascii="Times New Roman" w:hAnsi="Times New Roman"/>
          <w:sz w:val="28"/>
          <w:szCs w:val="28"/>
        </w:rPr>
        <w:t>45</w:t>
      </w:r>
      <w:r w:rsidRPr="00E71A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0F0">
        <w:rPr>
          <w:rFonts w:ascii="Times New Roman" w:hAnsi="Times New Roman"/>
          <w:sz w:val="28"/>
          <w:szCs w:val="28"/>
        </w:rPr>
        <w:t xml:space="preserve">человек. </w:t>
      </w:r>
    </w:p>
    <w:p w:rsidR="000A4F9E" w:rsidRPr="00BA50F0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Основу экономики составляют сельское хозяйство, перерабатывающая, пищевая промышленность и строитель</w:t>
      </w:r>
      <w:r>
        <w:rPr>
          <w:rFonts w:ascii="Times New Roman" w:hAnsi="Times New Roman"/>
          <w:sz w:val="28"/>
          <w:szCs w:val="28"/>
        </w:rPr>
        <w:t>ство</w:t>
      </w:r>
      <w:r w:rsidRPr="00BA50F0">
        <w:rPr>
          <w:rFonts w:ascii="Times New Roman" w:hAnsi="Times New Roman"/>
          <w:sz w:val="28"/>
          <w:szCs w:val="28"/>
        </w:rPr>
        <w:t>.</w:t>
      </w:r>
    </w:p>
    <w:p w:rsidR="000A4F9E" w:rsidRPr="00BA50F0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B23">
        <w:rPr>
          <w:rFonts w:ascii="Times New Roman" w:hAnsi="Times New Roman"/>
          <w:sz w:val="28"/>
          <w:szCs w:val="28"/>
        </w:rPr>
        <w:t xml:space="preserve">Наибольшую угрозу для населения представляют природные чрезвычайные ситуации, </w:t>
      </w:r>
      <w:r w:rsidRPr="008E0E25">
        <w:rPr>
          <w:rFonts w:ascii="Times New Roman" w:hAnsi="Times New Roman"/>
          <w:sz w:val="28"/>
          <w:szCs w:val="28"/>
        </w:rPr>
        <w:t>обусловленные повышением уровня воды на водоемах, ландшафтными пожарами, землетрясениями и техногенные.</w:t>
      </w:r>
    </w:p>
    <w:p w:rsidR="000A4F9E" w:rsidRPr="00BE7DA5" w:rsidRDefault="000A4F9E" w:rsidP="000A4F9E">
      <w:pPr>
        <w:pStyle w:val="13"/>
        <w:shd w:val="clear" w:color="auto" w:fill="auto"/>
        <w:tabs>
          <w:tab w:val="left" w:pos="3845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0" w:name="bookmark1"/>
      <w:r w:rsidRPr="00BE7DA5">
        <w:rPr>
          <w:rFonts w:ascii="Times New Roman" w:hAnsi="Times New Roman"/>
          <w:color w:val="000000"/>
          <w:sz w:val="28"/>
          <w:szCs w:val="28"/>
        </w:rPr>
        <w:t>Природные опасности</w:t>
      </w:r>
      <w:bookmarkEnd w:id="0"/>
    </w:p>
    <w:p w:rsidR="000A4F9E" w:rsidRPr="00BA50F0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На территории Красносельского сельского поселения Динского района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 возможны следующие негативные природные явления:</w:t>
      </w:r>
    </w:p>
    <w:p w:rsidR="000A4F9E" w:rsidRPr="00BA50F0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-сильный ветер (свыше 14 м/с); шквал (усиление ветра до 20-30 м/с);</w:t>
      </w:r>
    </w:p>
    <w:p w:rsidR="000A4F9E" w:rsidRPr="00BA50F0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 xml:space="preserve">-ливень (атмосферные осадки количеством не менее 30 мм/час); </w:t>
      </w:r>
    </w:p>
    <w:p w:rsidR="000A4F9E" w:rsidRPr="00BA50F0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-сильная метель (перенос снега со скоростью не менее 15 м/</w:t>
      </w:r>
      <w:proofErr w:type="gramStart"/>
      <w:r w:rsidRPr="00BA50F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A50F0">
        <w:rPr>
          <w:rFonts w:ascii="Times New Roman" w:hAnsi="Times New Roman"/>
          <w:color w:val="000000"/>
          <w:sz w:val="28"/>
          <w:szCs w:val="28"/>
        </w:rPr>
        <w:t xml:space="preserve"> при видимости менее 500 м);</w:t>
      </w:r>
    </w:p>
    <w:p w:rsidR="000A4F9E" w:rsidRPr="00BA50F0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-крупный град (диаметром от 5 до 20 мм) май-август; туман (ухудшение видимости от 50 до 500 м);</w:t>
      </w:r>
    </w:p>
    <w:p w:rsidR="000A4F9E" w:rsidRPr="00BA50F0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-землетрясения (интенсивностью до 7 баллов);</w:t>
      </w:r>
    </w:p>
    <w:p w:rsidR="000A4F9E" w:rsidRPr="00BA50F0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-подтопление.</w:t>
      </w:r>
      <w:bookmarkStart w:id="1" w:name="bookmark2"/>
      <w:r w:rsidRPr="00BA50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4F9E" w:rsidRPr="003E35E7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>При сильном ветре и повышенной температуре воздуха, чрезвычайной пожароопасности (5 класса) в июне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50F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50F0">
        <w:rPr>
          <w:rFonts w:ascii="Times New Roman" w:hAnsi="Times New Roman"/>
          <w:color w:val="000000"/>
          <w:sz w:val="28"/>
          <w:szCs w:val="28"/>
        </w:rPr>
        <w:t>сентябре прогнозируется возникновение чрезвычайных ситуаций местного и территориального уровней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 связанных с: аварийными ситуациями на объектах энергетики по причине изменения качественных параметров (частоты) поставляемой энергии и возгорания электрощитов; прекращением подачи электроэнергии на водозаборы, в результате чего возможно загрязнени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 территории населенного пункта </w:t>
      </w:r>
      <w:r w:rsidRPr="00BA50F0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сточными водами, увеличением количества обострений сердечнососудистых </w:t>
      </w:r>
      <w:r w:rsidRPr="003E35E7">
        <w:rPr>
          <w:rFonts w:ascii="Times New Roman" w:hAnsi="Times New Roman"/>
          <w:color w:val="000000"/>
          <w:sz w:val="28"/>
          <w:szCs w:val="28"/>
        </w:rPr>
        <w:t xml:space="preserve">заболеваний и тепловых ударов у людей. </w:t>
      </w:r>
      <w:proofErr w:type="gramStart"/>
      <w:r w:rsidRPr="003E35E7">
        <w:rPr>
          <w:rFonts w:ascii="Times New Roman" w:hAnsi="Times New Roman"/>
          <w:color w:val="000000"/>
          <w:sz w:val="28"/>
          <w:szCs w:val="28"/>
        </w:rPr>
        <w:t>Согласно данным мониторинга МЧС РФ ветер со скоростью 23 м/с и более способен создать чрезвычайные ситуации и на территории Красносельского сельского поселения.</w:t>
      </w:r>
      <w:proofErr w:type="gramEnd"/>
    </w:p>
    <w:p w:rsidR="000A4F9E" w:rsidRPr="003E35E7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color w:val="000000"/>
          <w:sz w:val="28"/>
          <w:szCs w:val="28"/>
        </w:rPr>
        <w:t>Наводнения и подтопления - результат высоких паводков, ливневых дождей. Для территории сельского поселения наибольшую опасность представляют затоплени</w:t>
      </w:r>
      <w:r w:rsidR="00A76C37" w:rsidRPr="003E35E7">
        <w:rPr>
          <w:rFonts w:ascii="Times New Roman" w:hAnsi="Times New Roman"/>
          <w:color w:val="000000"/>
          <w:sz w:val="28"/>
          <w:szCs w:val="28"/>
        </w:rPr>
        <w:t>я</w:t>
      </w:r>
      <w:r w:rsidRPr="003E35E7">
        <w:rPr>
          <w:rFonts w:ascii="Times New Roman" w:hAnsi="Times New Roman"/>
          <w:color w:val="000000"/>
          <w:sz w:val="28"/>
          <w:szCs w:val="28"/>
        </w:rPr>
        <w:t xml:space="preserve"> при прорыве дамб на 2 и 3 р. Кочеты. </w:t>
      </w:r>
    </w:p>
    <w:p w:rsidR="000A4F9E" w:rsidRPr="003E35E7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color w:val="000000"/>
          <w:sz w:val="28"/>
          <w:szCs w:val="28"/>
        </w:rPr>
        <w:t>При сильном мокром снеге, налипании мокрого снега, ледообразовании (ноябрь-март) прогнозируется возникновение чрезвычайных ситуаций местного и территориального уровней, связанных с обрывом воздушных линий связи</w:t>
      </w:r>
      <w:r w:rsidR="00FC593B" w:rsidRPr="003E35E7">
        <w:rPr>
          <w:rFonts w:ascii="Times New Roman" w:hAnsi="Times New Roman"/>
          <w:color w:val="000000"/>
          <w:sz w:val="28"/>
          <w:szCs w:val="28"/>
        </w:rPr>
        <w:t>;</w:t>
      </w:r>
      <w:r w:rsidRPr="003E35E7">
        <w:rPr>
          <w:rFonts w:ascii="Times New Roman" w:hAnsi="Times New Roman"/>
          <w:color w:val="000000"/>
          <w:sz w:val="28"/>
          <w:szCs w:val="28"/>
        </w:rPr>
        <w:t xml:space="preserve"> линий электропередач</w:t>
      </w:r>
      <w:r w:rsidR="00576CD4" w:rsidRPr="003E35E7">
        <w:rPr>
          <w:rFonts w:ascii="Times New Roman" w:hAnsi="Times New Roman"/>
          <w:color w:val="000000"/>
          <w:sz w:val="28"/>
          <w:szCs w:val="28"/>
        </w:rPr>
        <w:t>,</w:t>
      </w:r>
      <w:r w:rsidRPr="003E35E7">
        <w:rPr>
          <w:rFonts w:ascii="Times New Roman" w:hAnsi="Times New Roman"/>
          <w:color w:val="000000"/>
          <w:sz w:val="28"/>
          <w:szCs w:val="28"/>
        </w:rPr>
        <w:t xml:space="preserve"> вследствие их обледенения и налипания снега; нарушением работы транспорта; авариями на объектах жизнеобеспечения и на дорогах</w:t>
      </w:r>
      <w:r w:rsidR="00FC593B" w:rsidRPr="003E35E7">
        <w:rPr>
          <w:rFonts w:ascii="Times New Roman" w:hAnsi="Times New Roman"/>
          <w:color w:val="000000"/>
          <w:sz w:val="28"/>
          <w:szCs w:val="28"/>
        </w:rPr>
        <w:t>;</w:t>
      </w:r>
      <w:r w:rsidRPr="003E35E7">
        <w:rPr>
          <w:rFonts w:ascii="Times New Roman" w:hAnsi="Times New Roman"/>
          <w:color w:val="000000"/>
          <w:sz w:val="28"/>
          <w:szCs w:val="28"/>
        </w:rPr>
        <w:t xml:space="preserve"> травматизмом населения.</w:t>
      </w:r>
    </w:p>
    <w:p w:rsidR="000A4F9E" w:rsidRPr="003E35E7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E35E7">
        <w:rPr>
          <w:rFonts w:ascii="Times New Roman" w:hAnsi="Times New Roman"/>
          <w:color w:val="000000"/>
          <w:sz w:val="28"/>
          <w:szCs w:val="28"/>
        </w:rPr>
        <w:t>При выпадении крупного града (май-август) прогнозируется возникновение чрезвычайных ситуаций местного уровня</w:t>
      </w:r>
      <w:r w:rsidR="003C2EB9" w:rsidRPr="003E35E7">
        <w:rPr>
          <w:rFonts w:ascii="Times New Roman" w:hAnsi="Times New Roman"/>
          <w:color w:val="000000"/>
          <w:sz w:val="28"/>
          <w:szCs w:val="28"/>
        </w:rPr>
        <w:t>,</w:t>
      </w:r>
      <w:r w:rsidRPr="003E35E7">
        <w:rPr>
          <w:rFonts w:ascii="Times New Roman" w:hAnsi="Times New Roman"/>
          <w:color w:val="000000"/>
          <w:sz w:val="28"/>
          <w:szCs w:val="28"/>
        </w:rPr>
        <w:t xml:space="preserve"> преимущественно в летние месяцы</w:t>
      </w:r>
      <w:r w:rsidR="003C2EB9" w:rsidRPr="003E35E7">
        <w:rPr>
          <w:rFonts w:ascii="Times New Roman" w:hAnsi="Times New Roman"/>
          <w:color w:val="000000"/>
          <w:sz w:val="28"/>
          <w:szCs w:val="28"/>
        </w:rPr>
        <w:t>,</w:t>
      </w:r>
      <w:r w:rsidRPr="003E35E7">
        <w:rPr>
          <w:rFonts w:ascii="Times New Roman" w:hAnsi="Times New Roman"/>
          <w:color w:val="000000"/>
          <w:sz w:val="28"/>
          <w:szCs w:val="28"/>
        </w:rPr>
        <w:t xml:space="preserve"> связанных с повреждение</w:t>
      </w:r>
      <w:r w:rsidR="003C2EB9" w:rsidRPr="003E35E7">
        <w:rPr>
          <w:rFonts w:ascii="Times New Roman" w:hAnsi="Times New Roman"/>
          <w:color w:val="000000"/>
          <w:sz w:val="28"/>
          <w:szCs w:val="28"/>
        </w:rPr>
        <w:t>м</w:t>
      </w:r>
      <w:r w:rsidRPr="003E35E7">
        <w:rPr>
          <w:rFonts w:ascii="Times New Roman" w:hAnsi="Times New Roman"/>
          <w:color w:val="000000"/>
          <w:sz w:val="28"/>
          <w:szCs w:val="28"/>
        </w:rPr>
        <w:t xml:space="preserve"> автотранспорта и разрушением крыш строений, уничтожением сельскохозяйственных культур, гибелью животных, возможным травмированием и гибелью людей.</w:t>
      </w:r>
    </w:p>
    <w:p w:rsidR="000A4F9E" w:rsidRPr="003E35E7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 xml:space="preserve">Сейсмичность поселения определена </w:t>
      </w:r>
      <w:r w:rsidR="00C3646D" w:rsidRPr="003E35E7">
        <w:rPr>
          <w:rFonts w:ascii="Times New Roman" w:hAnsi="Times New Roman"/>
          <w:sz w:val="28"/>
          <w:szCs w:val="28"/>
        </w:rPr>
        <w:t xml:space="preserve">в </w:t>
      </w:r>
      <w:r w:rsidRPr="003E35E7">
        <w:rPr>
          <w:rFonts w:ascii="Times New Roman" w:hAnsi="Times New Roman"/>
          <w:sz w:val="28"/>
          <w:szCs w:val="28"/>
        </w:rPr>
        <w:t xml:space="preserve">7 баллов по </w:t>
      </w:r>
      <w:proofErr w:type="spellStart"/>
      <w:r w:rsidRPr="003E35E7">
        <w:rPr>
          <w:rFonts w:ascii="Times New Roman" w:hAnsi="Times New Roman"/>
          <w:sz w:val="28"/>
          <w:szCs w:val="28"/>
        </w:rPr>
        <w:t>СНиП</w:t>
      </w:r>
      <w:proofErr w:type="spellEnd"/>
      <w:r w:rsidRPr="003E35E7">
        <w:rPr>
          <w:rFonts w:ascii="Times New Roman" w:hAnsi="Times New Roman"/>
          <w:sz w:val="28"/>
          <w:szCs w:val="28"/>
        </w:rPr>
        <w:t xml:space="preserve"> </w:t>
      </w:r>
      <w:r w:rsidRPr="003E35E7">
        <w:rPr>
          <w:rFonts w:ascii="Times New Roman" w:hAnsi="Times New Roman"/>
          <w:sz w:val="28"/>
          <w:szCs w:val="28"/>
          <w:lang w:val="en-US"/>
        </w:rPr>
        <w:t>II</w:t>
      </w:r>
      <w:r w:rsidRPr="003E35E7">
        <w:rPr>
          <w:rFonts w:ascii="Times New Roman" w:hAnsi="Times New Roman"/>
          <w:sz w:val="28"/>
          <w:szCs w:val="28"/>
        </w:rPr>
        <w:t>-7-81, что относится к «опасной» категории опасности природных процессов. Частота реализации данного вида ЧС природного характера 1 • 10'</w:t>
      </w:r>
      <w:r w:rsidRPr="003E35E7">
        <w:rPr>
          <w:rFonts w:ascii="Times New Roman" w:hAnsi="Times New Roman"/>
          <w:sz w:val="28"/>
          <w:szCs w:val="28"/>
          <w:vertAlign w:val="superscript"/>
        </w:rPr>
        <w:t>8</w:t>
      </w:r>
      <w:r w:rsidRPr="003E35E7">
        <w:rPr>
          <w:rFonts w:ascii="Times New Roman" w:hAnsi="Times New Roman"/>
          <w:sz w:val="28"/>
          <w:szCs w:val="28"/>
        </w:rPr>
        <w:t>год. В зоне ЧС окажется вся территория поселения. Результаты расчета индивидуального сейсмического риска для территорий Краснодарского края и Красносельского сельского поселения варьируют от значений менее 1.010</w:t>
      </w:r>
      <w:r w:rsidRPr="003E35E7">
        <w:rPr>
          <w:rFonts w:ascii="Times New Roman" w:hAnsi="Times New Roman"/>
          <w:sz w:val="28"/>
          <w:szCs w:val="28"/>
          <w:vertAlign w:val="superscript"/>
        </w:rPr>
        <w:t>5</w:t>
      </w:r>
      <w:r w:rsidRPr="003E35E7">
        <w:rPr>
          <w:rFonts w:ascii="Times New Roman" w:hAnsi="Times New Roman"/>
          <w:sz w:val="28"/>
          <w:szCs w:val="28"/>
        </w:rPr>
        <w:t xml:space="preserve"> </w:t>
      </w:r>
    </w:p>
    <w:p w:rsidR="000A4F9E" w:rsidRPr="003E35E7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На территории Красносельского сельского поселения Динского района возможны чрезвычайные ситуации и техногенного характера, обусловленные выбросом (</w:t>
      </w:r>
      <w:proofErr w:type="spellStart"/>
      <w:r w:rsidRPr="003E35E7">
        <w:rPr>
          <w:rFonts w:ascii="Times New Roman" w:hAnsi="Times New Roman"/>
          <w:sz w:val="28"/>
          <w:szCs w:val="28"/>
        </w:rPr>
        <w:t>выливом</w:t>
      </w:r>
      <w:proofErr w:type="spellEnd"/>
      <w:r w:rsidRPr="003E35E7">
        <w:rPr>
          <w:rFonts w:ascii="Times New Roman" w:hAnsi="Times New Roman"/>
          <w:sz w:val="28"/>
          <w:szCs w:val="28"/>
        </w:rPr>
        <w:t>) опасных химических веществ (хлор, аммиак) и сжиженных углеводородов (пропан, бутан) при их транспортировке.</w:t>
      </w:r>
    </w:p>
    <w:bookmarkEnd w:id="1"/>
    <w:p w:rsidR="000A4F9E" w:rsidRPr="00BA50F0" w:rsidRDefault="000A4F9E" w:rsidP="000A4F9E">
      <w:pPr>
        <w:pStyle w:val="13"/>
        <w:shd w:val="clear" w:color="auto" w:fill="auto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color w:val="000000"/>
          <w:sz w:val="28"/>
          <w:szCs w:val="28"/>
        </w:rPr>
        <w:t>Аварии на взрывопожароопасных объектах поселения способны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 создавать реальную угрозу жизни и здоровью людей, а также вызывать значительный материальный ущерб. </w:t>
      </w:r>
    </w:p>
    <w:p w:rsidR="000A4F9E" w:rsidRPr="00BA50F0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 xml:space="preserve">Большую опасность представляют аварии на автомагистрали поселения, связанные с разливом ГСМ и возникновением по этой причине пожаров и взрывов. Маршруты перевозки опасных грузов по территории Красносельского сельского поселения согласовываются с </w:t>
      </w:r>
      <w:r w:rsidRPr="00BA50F0">
        <w:rPr>
          <w:rFonts w:ascii="Times New Roman" w:hAnsi="Times New Roman"/>
          <w:sz w:val="28"/>
          <w:szCs w:val="28"/>
        </w:rPr>
        <w:t>Межрегиональным управлением (УГАДН) по Краснодарскому краю и республике Адыгея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. Перевозка опасных грузов по территории поселения осуществляется в основном спецавтотранспортом по маршруту </w:t>
      </w:r>
      <w:r w:rsidR="00F46197">
        <w:rPr>
          <w:rFonts w:ascii="Times New Roman" w:hAnsi="Times New Roman"/>
          <w:color w:val="000000"/>
          <w:sz w:val="28"/>
          <w:szCs w:val="28"/>
        </w:rPr>
        <w:t xml:space="preserve">ст. </w:t>
      </w:r>
      <w:r w:rsidRPr="00BA50F0">
        <w:rPr>
          <w:rFonts w:ascii="Times New Roman" w:hAnsi="Times New Roman"/>
          <w:color w:val="000000"/>
          <w:sz w:val="28"/>
          <w:szCs w:val="28"/>
        </w:rPr>
        <w:t xml:space="preserve">Динская - </w:t>
      </w:r>
      <w:r w:rsidR="00F46197">
        <w:rPr>
          <w:rFonts w:ascii="Times New Roman" w:hAnsi="Times New Roman"/>
          <w:color w:val="000000"/>
          <w:sz w:val="28"/>
          <w:szCs w:val="28"/>
        </w:rPr>
        <w:t xml:space="preserve">ст. </w:t>
      </w:r>
      <w:r w:rsidRPr="00BA50F0">
        <w:rPr>
          <w:rFonts w:ascii="Times New Roman" w:hAnsi="Times New Roman"/>
          <w:color w:val="000000"/>
          <w:sz w:val="28"/>
          <w:szCs w:val="28"/>
        </w:rPr>
        <w:t>Старомышастовская.</w:t>
      </w:r>
    </w:p>
    <w:p w:rsidR="000A4F9E" w:rsidRPr="003E35E7" w:rsidRDefault="000A4F9E" w:rsidP="000A4F9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Радиационно-опасных объектов на территории поселения нет.</w:t>
      </w:r>
    </w:p>
    <w:p w:rsidR="000A4F9E" w:rsidRPr="003E35E7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 xml:space="preserve">Приоритетами в области участия в предупреждении и ликвидации последствий чрезвычайных ситуаций и </w:t>
      </w:r>
      <w:proofErr w:type="gramStart"/>
      <w:r w:rsidRPr="003E35E7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3E35E7">
        <w:rPr>
          <w:rFonts w:ascii="Times New Roman" w:hAnsi="Times New Roman"/>
          <w:sz w:val="28"/>
          <w:szCs w:val="28"/>
        </w:rPr>
        <w:t xml:space="preserve">  первичных мер пожарной безопасности на территории поселения являются:</w:t>
      </w:r>
    </w:p>
    <w:p w:rsidR="000A4F9E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-оперативное реагирование на ЧС природного и техногенного характера и различного рода происшествия;</w:t>
      </w:r>
    </w:p>
    <w:p w:rsidR="000A4F9E" w:rsidRPr="00B56905" w:rsidRDefault="000A4F9E" w:rsidP="000A4F9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6905">
        <w:rPr>
          <w:rFonts w:ascii="Times New Roman" w:hAnsi="Times New Roman"/>
          <w:sz w:val="28"/>
          <w:szCs w:val="28"/>
        </w:rPr>
        <w:t>-обеспечение безопасности и охраны жизни людей на водных объектах;</w:t>
      </w:r>
    </w:p>
    <w:p w:rsidR="000A4F9E" w:rsidRPr="00B56905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6905">
        <w:rPr>
          <w:rFonts w:ascii="Times New Roman" w:hAnsi="Times New Roman"/>
          <w:sz w:val="28"/>
          <w:szCs w:val="28"/>
        </w:rPr>
        <w:lastRenderedPageBreak/>
        <w:t>-обеспечение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характера;</w:t>
      </w:r>
    </w:p>
    <w:p w:rsidR="000A4F9E" w:rsidRPr="00B56905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6905">
        <w:rPr>
          <w:rFonts w:ascii="Times New Roman" w:hAnsi="Times New Roman"/>
          <w:sz w:val="28"/>
          <w:szCs w:val="28"/>
        </w:rPr>
        <w:t>-обеспечение сбора и обмена информацией в установленном порядке в области защиты населения и территории поселения от ЧС;</w:t>
      </w:r>
    </w:p>
    <w:p w:rsidR="000A4F9E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6905">
        <w:rPr>
          <w:rFonts w:ascii="Times New Roman" w:hAnsi="Times New Roman"/>
          <w:sz w:val="28"/>
          <w:szCs w:val="28"/>
        </w:rPr>
        <w:t>-организация плановой подготовки, переподготовки и повышения квалификации руководителей и специалистов органов местного самоуправления, организаций.</w:t>
      </w:r>
    </w:p>
    <w:p w:rsidR="000A4F9E" w:rsidRPr="00EB3286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286">
        <w:rPr>
          <w:rFonts w:ascii="Times New Roman" w:hAnsi="Times New Roman"/>
          <w:sz w:val="28"/>
          <w:szCs w:val="28"/>
        </w:rPr>
        <w:t xml:space="preserve">На сегодняшний день положение с обеспечением первичных мер </w:t>
      </w:r>
      <w:bookmarkStart w:id="2" w:name="YANDEX_59"/>
      <w:bookmarkEnd w:id="2"/>
      <w:r w:rsidR="004A100D" w:rsidRPr="00EB3286">
        <w:rPr>
          <w:rFonts w:ascii="Times New Roman" w:hAnsi="Times New Roman"/>
          <w:sz w:val="28"/>
          <w:szCs w:val="28"/>
        </w:rPr>
        <w:fldChar w:fldCharType="begin"/>
      </w:r>
      <w:r w:rsidRPr="00EB3286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"YANDEX_58" </w:instrText>
      </w:r>
      <w:r w:rsidR="004A100D" w:rsidRPr="00EB3286">
        <w:rPr>
          <w:rFonts w:ascii="Times New Roman" w:hAnsi="Times New Roman"/>
          <w:sz w:val="28"/>
          <w:szCs w:val="28"/>
        </w:rPr>
        <w:fldChar w:fldCharType="separate"/>
      </w:r>
      <w:r w:rsidRPr="00382907">
        <w:rPr>
          <w:rStyle w:val="a9"/>
        </w:rPr>
        <w:t xml:space="preserve"> </w:t>
      </w:r>
      <w:r w:rsidR="004A100D" w:rsidRPr="00EB3286">
        <w:rPr>
          <w:rFonts w:ascii="Times New Roman" w:hAnsi="Times New Roman"/>
          <w:sz w:val="28"/>
          <w:szCs w:val="28"/>
        </w:rPr>
        <w:fldChar w:fldCharType="end"/>
      </w:r>
      <w:r w:rsidRPr="00EB3286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286">
        <w:rPr>
          <w:rFonts w:ascii="Times New Roman" w:hAnsi="Times New Roman"/>
          <w:sz w:val="28"/>
          <w:szCs w:val="28"/>
        </w:rPr>
        <w:t>безопасности на территории Красносельского сельского поселения складывается следующим образом:</w:t>
      </w:r>
    </w:p>
    <w:p w:rsidR="000A4F9E" w:rsidRPr="00EB3286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286">
        <w:rPr>
          <w:rFonts w:ascii="Times New Roman" w:hAnsi="Times New Roman"/>
          <w:sz w:val="28"/>
          <w:szCs w:val="28"/>
        </w:rPr>
        <w:t>- в поселении имеются пожарные гидранты, которые необходимо содержать в исправном техническом состоянии;</w:t>
      </w:r>
    </w:p>
    <w:p w:rsidR="000A4F9E" w:rsidRPr="00EB3286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286">
        <w:rPr>
          <w:rFonts w:ascii="Times New Roman" w:hAnsi="Times New Roman"/>
          <w:sz w:val="28"/>
          <w:szCs w:val="28"/>
        </w:rPr>
        <w:t>- слабые знания и навыки поведения, часто их отсутствие</w:t>
      </w:r>
      <w:r w:rsidR="00B25CC4">
        <w:rPr>
          <w:rFonts w:ascii="Times New Roman" w:hAnsi="Times New Roman"/>
          <w:sz w:val="28"/>
          <w:szCs w:val="28"/>
        </w:rPr>
        <w:t>,</w:t>
      </w:r>
      <w:r w:rsidRPr="00EB3286">
        <w:rPr>
          <w:rFonts w:ascii="Times New Roman" w:hAnsi="Times New Roman"/>
          <w:sz w:val="28"/>
          <w:szCs w:val="28"/>
        </w:rPr>
        <w:t xml:space="preserve"> у людей в случаях пожаров и чрезвычайных ситуаций;</w:t>
      </w:r>
    </w:p>
    <w:p w:rsidR="000A4F9E" w:rsidRPr="00EB3286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286">
        <w:rPr>
          <w:rFonts w:ascii="Times New Roman" w:hAnsi="Times New Roman"/>
          <w:sz w:val="28"/>
          <w:szCs w:val="28"/>
        </w:rPr>
        <w:t>- отсутствие первичных средств пожаротушения в индивидуальных жилых домах;</w:t>
      </w:r>
    </w:p>
    <w:p w:rsidR="000A4F9E" w:rsidRPr="00EB3286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286">
        <w:rPr>
          <w:rFonts w:ascii="Times New Roman" w:hAnsi="Times New Roman"/>
          <w:sz w:val="28"/>
          <w:szCs w:val="28"/>
        </w:rPr>
        <w:t xml:space="preserve"> - эксплуатация с нарушением требований норм электроустановок и устаревших электросетей, которые требуют замены;</w:t>
      </w:r>
    </w:p>
    <w:p w:rsidR="000A4F9E" w:rsidRPr="003E35E7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286">
        <w:rPr>
          <w:rFonts w:ascii="Times New Roman" w:hAnsi="Times New Roman"/>
          <w:sz w:val="28"/>
          <w:szCs w:val="28"/>
        </w:rPr>
        <w:t xml:space="preserve">- недостаточное обустройство учебного класса для неработающего населения и нехватка необходимого учебного материала для обучения населения мерам </w:t>
      </w:r>
      <w:bookmarkStart w:id="3" w:name="YANDEX_65"/>
      <w:bookmarkEnd w:id="3"/>
      <w:r w:rsidR="004A100D" w:rsidRPr="00EB3286">
        <w:rPr>
          <w:rFonts w:ascii="Times New Roman" w:hAnsi="Times New Roman"/>
          <w:sz w:val="28"/>
          <w:szCs w:val="28"/>
        </w:rPr>
        <w:fldChar w:fldCharType="begin"/>
      </w:r>
      <w:r w:rsidRPr="00EB3286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"YANDEX_64" </w:instrText>
      </w:r>
      <w:r w:rsidR="004A100D" w:rsidRPr="00EB3286">
        <w:rPr>
          <w:rFonts w:ascii="Times New Roman" w:hAnsi="Times New Roman"/>
          <w:sz w:val="28"/>
          <w:szCs w:val="28"/>
        </w:rPr>
        <w:fldChar w:fldCharType="end"/>
      </w:r>
      <w:r w:rsidRPr="00EB3286">
        <w:rPr>
          <w:rFonts w:ascii="Times New Roman" w:hAnsi="Times New Roman"/>
          <w:sz w:val="28"/>
          <w:szCs w:val="28"/>
        </w:rPr>
        <w:t>пожарной безопасности</w:t>
      </w:r>
      <w:hyperlink r:id="rId4" w:anchor="YANDEX_67" w:history="1"/>
      <w:r w:rsidRPr="00EB3286">
        <w:rPr>
          <w:rFonts w:ascii="Times New Roman" w:hAnsi="Times New Roman"/>
          <w:sz w:val="28"/>
          <w:szCs w:val="28"/>
        </w:rPr>
        <w:t xml:space="preserve">, а также приведение в надлежащее </w:t>
      </w:r>
      <w:r w:rsidRPr="003E35E7">
        <w:rPr>
          <w:rFonts w:ascii="Times New Roman" w:hAnsi="Times New Roman"/>
          <w:sz w:val="28"/>
          <w:szCs w:val="28"/>
        </w:rPr>
        <w:t>состояние территории в соответствии с правилами</w:t>
      </w:r>
      <w:proofErr w:type="gramEnd"/>
      <w:r w:rsidRPr="003E35E7">
        <w:rPr>
          <w:rFonts w:ascii="Times New Roman" w:hAnsi="Times New Roman"/>
          <w:sz w:val="28"/>
          <w:szCs w:val="28"/>
        </w:rPr>
        <w:t xml:space="preserve"> </w:t>
      </w:r>
      <w:bookmarkStart w:id="4" w:name="YANDEX_67"/>
      <w:bookmarkEnd w:id="4"/>
      <w:r w:rsidR="004A100D" w:rsidRPr="003E35E7">
        <w:rPr>
          <w:rFonts w:ascii="Times New Roman" w:hAnsi="Times New Roman"/>
          <w:sz w:val="28"/>
          <w:szCs w:val="28"/>
        </w:rPr>
        <w:fldChar w:fldCharType="begin"/>
      </w:r>
      <w:r w:rsidRPr="003E35E7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"YANDEX_66" </w:instrText>
      </w:r>
      <w:r w:rsidR="004A100D" w:rsidRPr="003E35E7">
        <w:rPr>
          <w:rFonts w:ascii="Times New Roman" w:hAnsi="Times New Roman"/>
          <w:sz w:val="28"/>
          <w:szCs w:val="28"/>
        </w:rPr>
        <w:fldChar w:fldCharType="end"/>
      </w:r>
      <w:r w:rsidRPr="003E35E7">
        <w:rPr>
          <w:rFonts w:ascii="Times New Roman" w:hAnsi="Times New Roman"/>
          <w:sz w:val="28"/>
          <w:szCs w:val="28"/>
        </w:rPr>
        <w:t>пожарной безопасности.</w:t>
      </w:r>
    </w:p>
    <w:p w:rsidR="000A4F9E" w:rsidRPr="00BA50F0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5E7">
        <w:rPr>
          <w:rFonts w:ascii="Times New Roman" w:hAnsi="Times New Roman"/>
          <w:sz w:val="28"/>
          <w:szCs w:val="28"/>
        </w:rPr>
        <w:t>Решение задач в области участия в предупреждении и ликвидации последствий чрезвычайных ситуаций и обеспечения первичных мер пожарной безопасности на территории поселения, с учетом реально сложившейся экономической обстановки на территории поселения, природно-климатических особенностей, социально-экономического положения населения, возможно</w:t>
      </w:r>
      <w:r w:rsidRPr="00BA50F0">
        <w:rPr>
          <w:rFonts w:ascii="Times New Roman" w:hAnsi="Times New Roman"/>
          <w:sz w:val="28"/>
          <w:szCs w:val="28"/>
        </w:rPr>
        <w:t xml:space="preserve">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</w:t>
      </w:r>
      <w:proofErr w:type="gramEnd"/>
      <w:r w:rsidRPr="00BA50F0">
        <w:rPr>
          <w:rFonts w:ascii="Times New Roman" w:hAnsi="Times New Roman"/>
          <w:sz w:val="28"/>
          <w:szCs w:val="28"/>
        </w:rPr>
        <w:t xml:space="preserve"> ЧС, а также на сохранение здоровья людей, снижение материальных потерь и размеров ущерба окружающей среде.</w:t>
      </w:r>
    </w:p>
    <w:p w:rsidR="000A4F9E" w:rsidRPr="003E35E7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Реализация программы в полном объеме позволит:</w:t>
      </w:r>
    </w:p>
    <w:p w:rsidR="000A4F9E" w:rsidRPr="003E35E7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1) 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A4F9E" w:rsidRPr="003E35E7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2) 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A4F9E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3) повысить уровень</w:t>
      </w:r>
      <w:r w:rsidRPr="00BA50F0">
        <w:rPr>
          <w:rFonts w:ascii="Times New Roman" w:hAnsi="Times New Roman"/>
          <w:sz w:val="28"/>
          <w:szCs w:val="28"/>
        </w:rPr>
        <w:t xml:space="preserve"> оперативности реагирования экстренных служб. </w:t>
      </w:r>
    </w:p>
    <w:p w:rsidR="000A4F9E" w:rsidRPr="002E16DE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6DE">
        <w:rPr>
          <w:rFonts w:ascii="Times New Roman" w:hAnsi="Times New Roman"/>
          <w:sz w:val="28"/>
          <w:szCs w:val="28"/>
        </w:rPr>
        <w:t xml:space="preserve">Учитывая наличие факторов, 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Красносельского сельского поселения Динского района, может быть достигнуто только на </w:t>
      </w:r>
      <w:r w:rsidRPr="002E16DE">
        <w:rPr>
          <w:rFonts w:ascii="Times New Roman" w:hAnsi="Times New Roman"/>
          <w:sz w:val="28"/>
          <w:szCs w:val="28"/>
        </w:rPr>
        <w:lastRenderedPageBreak/>
        <w:t>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Красносельском сельском поселении Динского района защиты населения и территории</w:t>
      </w:r>
      <w:proofErr w:type="gramEnd"/>
      <w:r w:rsidRPr="002E16DE">
        <w:rPr>
          <w:rFonts w:ascii="Times New Roman" w:hAnsi="Times New Roman"/>
          <w:sz w:val="28"/>
          <w:szCs w:val="28"/>
        </w:rPr>
        <w:t xml:space="preserve">, материальных и культурных ценностей от пожаров: </w:t>
      </w:r>
    </w:p>
    <w:p w:rsidR="000A4F9E" w:rsidRPr="002E16DE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6DE">
        <w:rPr>
          <w:rFonts w:ascii="Times New Roman" w:hAnsi="Times New Roman"/>
          <w:sz w:val="28"/>
          <w:szCs w:val="28"/>
        </w:rPr>
        <w:t>-  создание условий для активной работы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A4F9E" w:rsidRPr="002E16DE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6DE">
        <w:rPr>
          <w:rFonts w:ascii="Times New Roman" w:hAnsi="Times New Roman"/>
          <w:sz w:val="28"/>
          <w:szCs w:val="28"/>
        </w:rPr>
        <w:t>- создать в целях пожаротушения все условия для забора в любое время года воды из источников наружного водоснабжения, расположенных в поселении, обеспечить надлежащее состояние источников противопожарного водоснабжения;</w:t>
      </w:r>
    </w:p>
    <w:p w:rsidR="000A4F9E" w:rsidRPr="002E16DE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6DE">
        <w:rPr>
          <w:rFonts w:ascii="Times New Roman" w:hAnsi="Times New Roman"/>
          <w:sz w:val="28"/>
          <w:szCs w:val="28"/>
        </w:rPr>
        <w:t>- обеспечить беспрепятственный проезд пожарной техники к месту пожара;</w:t>
      </w:r>
    </w:p>
    <w:p w:rsidR="000A4F9E" w:rsidRPr="002E16DE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6DE">
        <w:rPr>
          <w:rFonts w:ascii="Times New Roman" w:hAnsi="Times New Roman"/>
          <w:sz w:val="28"/>
          <w:szCs w:val="28"/>
        </w:rPr>
        <w:t>- обеспечить организацию и принятие мер по оповещению населения о пожаре;</w:t>
      </w:r>
    </w:p>
    <w:p w:rsidR="000A4F9E" w:rsidRPr="002E16DE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6DE">
        <w:rPr>
          <w:rFonts w:ascii="Times New Roman" w:hAnsi="Times New Roman"/>
          <w:sz w:val="28"/>
          <w:szCs w:val="28"/>
        </w:rPr>
        <w:t>-  оснастить территории общего пользования первичными средствами тушения пожаров и противопожарным инвентарем;</w:t>
      </w:r>
    </w:p>
    <w:p w:rsidR="000A4F9E" w:rsidRPr="002E16DE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6DE">
        <w:rPr>
          <w:rFonts w:ascii="Times New Roman" w:hAnsi="Times New Roman"/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0A4F9E" w:rsidRPr="002E16DE" w:rsidRDefault="000A4F9E" w:rsidP="000A4F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16DE">
        <w:rPr>
          <w:rFonts w:ascii="Times New Roman" w:hAnsi="Times New Roman"/>
          <w:sz w:val="28"/>
          <w:szCs w:val="28"/>
        </w:rPr>
        <w:t>-  содержать в исправном состоянии средства обеспечения пожарной безопасности зданий, находящихся в муниципальной собственности.</w:t>
      </w:r>
    </w:p>
    <w:p w:rsidR="000A4F9E" w:rsidRPr="003E35E7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Социальная эффективность реализации программы будет заключаться в снижении количества погибших в чрезвычайных ситуациях природного и техногенного характера, пожарах и происшествиях.</w:t>
      </w:r>
    </w:p>
    <w:p w:rsidR="000A4F9E" w:rsidRPr="003E35E7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Экономическая эффективность реализации программы будет заключаться</w:t>
      </w:r>
      <w:r w:rsidRPr="00BA50F0">
        <w:rPr>
          <w:rFonts w:ascii="Times New Roman" w:hAnsi="Times New Roman"/>
          <w:sz w:val="28"/>
          <w:szCs w:val="28"/>
        </w:rPr>
        <w:t xml:space="preserve"> </w:t>
      </w:r>
      <w:r w:rsidRPr="003E35E7">
        <w:rPr>
          <w:rFonts w:ascii="Times New Roman" w:hAnsi="Times New Roman"/>
          <w:sz w:val="28"/>
          <w:szCs w:val="28"/>
        </w:rPr>
        <w:t>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A4F9E" w:rsidRPr="00BA50F0" w:rsidRDefault="000A4F9E" w:rsidP="000A4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35E7">
        <w:rPr>
          <w:rFonts w:ascii="Times New Roman" w:hAnsi="Times New Roman"/>
          <w:sz w:val="28"/>
          <w:szCs w:val="28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0A4F9E" w:rsidRPr="00BA50F0" w:rsidRDefault="000A4F9E" w:rsidP="000A4F9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0A4F9E" w:rsidRPr="00BA50F0" w:rsidRDefault="000A4F9E" w:rsidP="000A4F9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0A4F9E" w:rsidRPr="00BA50F0" w:rsidRDefault="000A4F9E" w:rsidP="000A4F9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  <w:sectPr w:rsidR="000A4F9E" w:rsidRPr="00BA50F0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0A4F9E" w:rsidRPr="00BA50F0" w:rsidRDefault="000A4F9E" w:rsidP="000A4F9E">
      <w:pPr>
        <w:autoSpaceDE w:val="0"/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kern w:val="1"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0A4F9E" w:rsidRPr="00BA50F0" w:rsidRDefault="000A4F9E" w:rsidP="000A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708"/>
        <w:gridCol w:w="3815"/>
        <w:gridCol w:w="10"/>
        <w:gridCol w:w="1375"/>
        <w:gridCol w:w="42"/>
        <w:gridCol w:w="855"/>
        <w:gridCol w:w="1834"/>
        <w:gridCol w:w="9"/>
        <w:gridCol w:w="1842"/>
        <w:gridCol w:w="24"/>
        <w:gridCol w:w="1508"/>
        <w:gridCol w:w="27"/>
        <w:gridCol w:w="1535"/>
        <w:gridCol w:w="24"/>
        <w:gridCol w:w="1580"/>
      </w:tblGrid>
      <w:tr w:rsidR="000A4F9E" w:rsidRPr="002C3466" w:rsidTr="00D3421B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Наименование </w:t>
            </w:r>
            <w:proofErr w:type="gramStart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целевого</w:t>
            </w:r>
            <w:proofErr w:type="gramEnd"/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Единица</w:t>
            </w:r>
          </w:p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ind w:left="-249" w:right="-185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Статус*</w:t>
            </w:r>
          </w:p>
        </w:tc>
        <w:tc>
          <w:tcPr>
            <w:tcW w:w="8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Значение показателей</w:t>
            </w:r>
          </w:p>
        </w:tc>
      </w:tr>
      <w:tr w:rsidR="000A4F9E" w:rsidRPr="002C3466" w:rsidTr="00D3421B">
        <w:trPr>
          <w:trHeight w:val="5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11684E" w:rsidRDefault="00A35D54" w:rsidP="00A35D54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A4F9E" w:rsidRPr="001168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11684E" w:rsidRDefault="00A35D54" w:rsidP="00D3421B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4F9E" w:rsidRPr="0011684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11684E" w:rsidRDefault="000A4F9E" w:rsidP="00A35D54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4E">
              <w:rPr>
                <w:rFonts w:ascii="Times New Roman" w:hAnsi="Times New Roman"/>
                <w:sz w:val="24"/>
                <w:szCs w:val="24"/>
              </w:rPr>
              <w:t>202</w:t>
            </w:r>
            <w:r w:rsidR="00A35D54">
              <w:rPr>
                <w:rFonts w:ascii="Times New Roman" w:hAnsi="Times New Roman"/>
                <w:sz w:val="24"/>
                <w:szCs w:val="24"/>
              </w:rPr>
              <w:t>4</w:t>
            </w:r>
            <w:r w:rsidRPr="0011684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…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</w:t>
            </w:r>
          </w:p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</w:tr>
      <w:tr w:rsidR="000A4F9E" w:rsidRPr="002C3466" w:rsidTr="00D3421B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</w:tr>
      <w:tr w:rsidR="000A4F9E" w:rsidRPr="002C3466" w:rsidTr="00D3421B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8C" w:rsidRDefault="000A4F9E" w:rsidP="00A35D5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Муниципальная программа </w:t>
            </w:r>
            <w:r w:rsidRPr="00742301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Красносельского сельского поселения Динского района </w:t>
            </w: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«</w:t>
            </w:r>
            <w:r w:rsidRPr="002C3466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безопасности населения» </w:t>
            </w:r>
          </w:p>
          <w:p w:rsidR="000A4F9E" w:rsidRPr="002C3466" w:rsidRDefault="000A4F9E" w:rsidP="00A35D5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A35D5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35D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346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0A4F9E" w:rsidRPr="002C3466" w:rsidTr="00D3421B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50" w:rsidRDefault="000A4F9E" w:rsidP="00D34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135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F6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650" w:rsidRPr="00F6213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Красносельском сельском поселении путем проведения обучающих мероприятий по пожарной безопасности</w:t>
            </w:r>
            <w:r w:rsidR="00526650">
              <w:rPr>
                <w:rFonts w:ascii="Times New Roman" w:hAnsi="Times New Roman"/>
                <w:sz w:val="24"/>
                <w:szCs w:val="24"/>
              </w:rPr>
              <w:t>;</w:t>
            </w:r>
            <w:r w:rsidR="00526650" w:rsidRPr="00F6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976" w:rsidRPr="00F62135" w:rsidRDefault="000A4F9E" w:rsidP="0052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135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и территории от чрезвычайных ситуаций путем проведения обучающих мероприятий по  их </w:t>
            </w:r>
            <w:r w:rsidRPr="00F62135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предупреждению</w:t>
            </w:r>
          </w:p>
        </w:tc>
      </w:tr>
      <w:tr w:rsidR="000A4F9E" w:rsidRPr="002C3466" w:rsidTr="00D3421B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50" w:rsidRDefault="000A4F9E" w:rsidP="005A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135">
              <w:rPr>
                <w:rFonts w:ascii="Times New Roman" w:hAnsi="Times New Roman"/>
                <w:kern w:val="1"/>
                <w:sz w:val="24"/>
                <w:szCs w:val="24"/>
              </w:rPr>
              <w:t>Задача:</w:t>
            </w:r>
            <w:r w:rsidRPr="00F62135">
              <w:rPr>
                <w:rFonts w:ascii="Times New Roman" w:hAnsi="Times New Roman"/>
                <w:sz w:val="24"/>
                <w:szCs w:val="24"/>
              </w:rPr>
              <w:t xml:space="preserve"> реализация мероприятий по обеспечению пожарной безопасности, в том числе по обеспечению пожарно-технической продукцией для обучения мерам пожарной безопасности работников администрации поселения, муниципальных бюджетных учреждений Красносельского</w:t>
            </w:r>
            <w:r w:rsidRPr="00F621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2135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  <w:r w:rsidR="00526650">
              <w:rPr>
                <w:rFonts w:ascii="Times New Roman" w:hAnsi="Times New Roman"/>
                <w:sz w:val="24"/>
                <w:szCs w:val="24"/>
              </w:rPr>
              <w:t>;</w:t>
            </w:r>
            <w:r w:rsidR="00526650" w:rsidRPr="00F62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C8" w:rsidRPr="00F62135" w:rsidRDefault="00526650" w:rsidP="005A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135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предупреждению чрезвычайных ситуаций</w:t>
            </w:r>
          </w:p>
        </w:tc>
      </w:tr>
      <w:tr w:rsidR="000A4F9E" w:rsidRPr="002C3466" w:rsidTr="00D3421B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A4706C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4706C">
              <w:rPr>
                <w:rFonts w:ascii="Times New Roman" w:hAnsi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A4706C" w:rsidRDefault="000A4F9E" w:rsidP="00694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06C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A4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14A">
              <w:rPr>
                <w:rFonts w:ascii="Times New Roman" w:hAnsi="Times New Roman"/>
                <w:sz w:val="24"/>
                <w:szCs w:val="24"/>
              </w:rPr>
              <w:t>количество приобретенных</w:t>
            </w:r>
            <w:r w:rsidR="0069414A" w:rsidRPr="008A771C">
              <w:rPr>
                <w:rFonts w:ascii="Times New Roman" w:hAnsi="Times New Roman"/>
                <w:sz w:val="24"/>
                <w:szCs w:val="24"/>
              </w:rPr>
              <w:t xml:space="preserve"> агитационных материалов по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F62135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62135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F62135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F62135" w:rsidRDefault="00E468B3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62135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 w:rsidRPr="00F62135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F62135" w:rsidRDefault="00E468B3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62135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 w:rsidRPr="00F62135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F62135" w:rsidRDefault="00E468B3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62135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 w:rsidRPr="00F62135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C3466" w:rsidTr="00D3421B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69414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14A" w:rsidRPr="00A4706C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предупреждению чрезвычайных ситуаций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E468B3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E468B3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E468B3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C3466" w:rsidTr="00D342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Основные мероприятия: </w:t>
            </w:r>
          </w:p>
        </w:tc>
      </w:tr>
      <w:tr w:rsidR="000A4F9E" w:rsidRPr="008803F8" w:rsidTr="00D342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803F8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803F8">
              <w:rPr>
                <w:rFonts w:ascii="Times New Roman" w:hAnsi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803F8" w:rsidRDefault="000A4F9E" w:rsidP="00E22F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803F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8803F8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</w:t>
            </w:r>
            <w:r w:rsidRPr="007A0185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880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CD" w:rsidRPr="002C3466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="00E22FCD"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="00E22FCD"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 w:rsidR="00E22FCD" w:rsidRPr="00B77608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  <w:r w:rsidR="00E22FCD" w:rsidRPr="00880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F9E" w:rsidRPr="006B5676" w:rsidTr="00D342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803F8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6B5676" w:rsidRDefault="000A4F9E" w:rsidP="00E22F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CD" w:rsidRPr="00281B2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Красносельском сельском поселении путем проведения обучающих мероприятий по пожарной безопасности</w:t>
            </w:r>
            <w:r w:rsidR="00E22FCD" w:rsidRPr="006B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4F9E" w:rsidRPr="006B5676" w:rsidTr="00D342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6B567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6B5676" w:rsidRDefault="000A4F9E" w:rsidP="00E22F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Задача: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CD" w:rsidRPr="00281B2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пожарной безопасности, в том числе по обеспечению пожарно-технической продукцией для обучения мерам пожарной безопасности работников администрации поселения, муниципальных бюджетных учреждений Красносельского сельского поселения, неработающего населения</w:t>
            </w:r>
          </w:p>
        </w:tc>
      </w:tr>
      <w:tr w:rsidR="000A4F9E" w:rsidRPr="008803F8" w:rsidTr="00D342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6B567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2.1.1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9E" w:rsidRPr="006B5676" w:rsidRDefault="000A4F9E" w:rsidP="00A16110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CD">
              <w:rPr>
                <w:rFonts w:ascii="Times New Roman" w:hAnsi="Times New Roman"/>
                <w:sz w:val="24"/>
                <w:szCs w:val="24"/>
              </w:rPr>
              <w:t>количество приобретенных</w:t>
            </w:r>
            <w:r w:rsidR="00E22FCD" w:rsidRPr="008A771C">
              <w:rPr>
                <w:rFonts w:ascii="Times New Roman" w:hAnsi="Times New Roman"/>
                <w:sz w:val="24"/>
                <w:szCs w:val="24"/>
              </w:rPr>
              <w:t xml:space="preserve"> агитационных материалов по пожарной безопасности</w:t>
            </w:r>
            <w:r w:rsidR="00E22FCD" w:rsidRPr="006B5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F9E" w:rsidRPr="006B567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F9E" w:rsidRPr="006B567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F9E" w:rsidRPr="006B5676" w:rsidRDefault="00296F7D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 w:rsidRPr="006B5676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F9E" w:rsidRPr="006B5676" w:rsidRDefault="00296F7D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 w:rsidRPr="006B5676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F9E" w:rsidRPr="006B5676" w:rsidRDefault="00296F7D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 w:rsidRPr="006B5676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4F9E" w:rsidRPr="008803F8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9E" w:rsidRPr="008803F8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C3466" w:rsidTr="00D3421B">
        <w:trPr>
          <w:trHeight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E22F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</w:t>
            </w:r>
            <w:r w:rsidRPr="007A0185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E22FCD" w:rsidRPr="008803F8">
              <w:rPr>
                <w:rFonts w:ascii="Times New Roman" w:hAnsi="Times New Roman"/>
                <w:sz w:val="24"/>
                <w:szCs w:val="24"/>
              </w:rPr>
              <w:t>«У</w:t>
            </w:r>
            <w:r w:rsidR="00E22FCD" w:rsidRPr="008803F8">
              <w:rPr>
                <w:rFonts w:ascii="Times New Roman" w:hAnsi="Times New Roman"/>
                <w:kern w:val="1"/>
                <w:sz w:val="24"/>
                <w:szCs w:val="24"/>
              </w:rPr>
              <w:t xml:space="preserve">частие в предупреждении и ликвидации последствий чрезвычайных ситуаций в </w:t>
            </w:r>
            <w:r w:rsidR="00E22FCD" w:rsidRPr="00B77608">
              <w:rPr>
                <w:rFonts w:ascii="Times New Roman" w:hAnsi="Times New Roman"/>
                <w:sz w:val="24"/>
                <w:szCs w:val="24"/>
              </w:rPr>
              <w:t xml:space="preserve">Красносельском сельском </w:t>
            </w:r>
            <w:r w:rsidR="00E22FCD" w:rsidRPr="00B77608">
              <w:rPr>
                <w:rFonts w:ascii="Times New Roman" w:hAnsi="Times New Roman"/>
                <w:sz w:val="24"/>
                <w:szCs w:val="24"/>
              </w:rPr>
              <w:lastRenderedPageBreak/>
              <w:t>поселении</w:t>
            </w:r>
            <w:r w:rsidR="00E22FCD" w:rsidRPr="008803F8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0A4F9E" w:rsidRPr="002C3466" w:rsidTr="00D3421B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E22FC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="00E22FCD" w:rsidRPr="006B5676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и территории от чрезвычайных ситуаций путем проведения обучающих мероприятий по  их </w:t>
            </w:r>
            <w:r w:rsidR="00E22FCD" w:rsidRPr="006B5676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предупреждению</w:t>
            </w:r>
          </w:p>
        </w:tc>
      </w:tr>
      <w:tr w:rsidR="000A4F9E" w:rsidRPr="002C3466" w:rsidTr="00D3421B">
        <w:trPr>
          <w:trHeight w:val="2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E22FC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="00E22FCD" w:rsidRPr="006B567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предупреждению чрезвычайных ситуаций </w:t>
            </w:r>
          </w:p>
        </w:tc>
      </w:tr>
      <w:tr w:rsidR="000A4F9E" w:rsidRPr="002C3466" w:rsidTr="00D3421B">
        <w:trPr>
          <w:trHeight w:val="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.1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E22FCD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="00E22FCD" w:rsidRPr="006B5676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предупреждению чрезвычайных ситуаций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261831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261831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261831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="000A4F9E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C3466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0A4F9E" w:rsidRPr="00BA50F0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B2E66" w:rsidRDefault="000B2E66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lastRenderedPageBreak/>
        <w:t>3. Перечень и краткое описание основных мероприятий муниципальной</w:t>
      </w:r>
      <w:r>
        <w:rPr>
          <w:rStyle w:val="12"/>
          <w:rFonts w:ascii="Times New Roman" w:hAnsi="Times New Roman"/>
          <w:b/>
          <w:sz w:val="28"/>
          <w:szCs w:val="28"/>
        </w:rPr>
        <w:t xml:space="preserve"> </w:t>
      </w: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программы </w:t>
      </w:r>
    </w:p>
    <w:tbl>
      <w:tblPr>
        <w:tblW w:w="15434" w:type="dxa"/>
        <w:tblInd w:w="-186" w:type="dxa"/>
        <w:tblLayout w:type="fixed"/>
        <w:tblLook w:val="0000"/>
      </w:tblPr>
      <w:tblGrid>
        <w:gridCol w:w="578"/>
        <w:gridCol w:w="2693"/>
        <w:gridCol w:w="2542"/>
        <w:gridCol w:w="1994"/>
        <w:gridCol w:w="992"/>
        <w:gridCol w:w="992"/>
        <w:gridCol w:w="851"/>
        <w:gridCol w:w="851"/>
        <w:gridCol w:w="1937"/>
        <w:gridCol w:w="2004"/>
      </w:tblGrid>
      <w:tr w:rsidR="000A4F9E" w:rsidRPr="008458EE" w:rsidTr="00D3421B">
        <w:trPr>
          <w:trHeight w:val="51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/</w:t>
            </w:r>
            <w:proofErr w:type="spellStart"/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Объем финансирования*</w:t>
            </w:r>
          </w:p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всего</w:t>
            </w:r>
          </w:p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0A4F9E" w:rsidRPr="008458EE" w:rsidRDefault="000A4F9E" w:rsidP="00D3421B">
            <w:pPr>
              <w:autoSpaceDE w:val="0"/>
              <w:spacing w:after="0" w:line="240" w:lineRule="auto"/>
              <w:ind w:left="-113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  <w:p w:rsidR="000A4F9E" w:rsidRPr="008458EE" w:rsidRDefault="000A4F9E" w:rsidP="00D3421B">
            <w:pPr>
              <w:shd w:val="clear" w:color="auto" w:fill="FFFFFF"/>
              <w:autoSpaceDE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0A4F9E" w:rsidRPr="008458EE" w:rsidTr="00D3421B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11684E" w:rsidRDefault="000A4F9E" w:rsidP="00DC4F8B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4E">
              <w:rPr>
                <w:rFonts w:ascii="Times New Roman" w:hAnsi="Times New Roman"/>
                <w:sz w:val="24"/>
                <w:szCs w:val="24"/>
              </w:rPr>
              <w:t>20</w:t>
            </w:r>
            <w:r w:rsidR="00DC4F8B">
              <w:rPr>
                <w:rFonts w:ascii="Times New Roman" w:hAnsi="Times New Roman"/>
                <w:sz w:val="24"/>
                <w:szCs w:val="24"/>
              </w:rPr>
              <w:t>22</w:t>
            </w:r>
            <w:r w:rsidRPr="001168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11684E" w:rsidRDefault="00DC4F8B" w:rsidP="00D3421B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4F9E" w:rsidRPr="0011684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11684E" w:rsidRDefault="000A4F9E" w:rsidP="00DC4F8B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4E">
              <w:rPr>
                <w:rFonts w:ascii="Times New Roman" w:hAnsi="Times New Roman"/>
                <w:sz w:val="24"/>
                <w:szCs w:val="24"/>
              </w:rPr>
              <w:t>202</w:t>
            </w:r>
            <w:r w:rsidR="00DC4F8B">
              <w:rPr>
                <w:rFonts w:ascii="Times New Roman" w:hAnsi="Times New Roman"/>
                <w:sz w:val="24"/>
                <w:szCs w:val="24"/>
              </w:rPr>
              <w:t>4</w:t>
            </w:r>
            <w:r w:rsidRPr="0011684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8458EE" w:rsidTr="00D3421B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</w:tr>
      <w:tr w:rsidR="000A4F9E" w:rsidRPr="002B2E04" w:rsidTr="00D3421B">
        <w:trPr>
          <w:trHeight w:val="21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4F8B" w:rsidRPr="002B2E04" w:rsidRDefault="000A4F9E" w:rsidP="00E22FC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Основное мероприятие №1 -</w:t>
            </w:r>
            <w:r w:rsidRPr="002B2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CD" w:rsidRPr="002B2E04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="00E22FCD" w:rsidRPr="002B2E04">
              <w:rPr>
                <w:rFonts w:ascii="Times New Roman" w:hAnsi="Times New Roman"/>
                <w:sz w:val="24"/>
                <w:szCs w:val="24"/>
              </w:rPr>
              <w:t xml:space="preserve">в Красносельском сельском поселении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F9E" w:rsidRPr="002B2E04" w:rsidRDefault="00DC4F8B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  <w:r w:rsidR="000A4F9E" w:rsidRPr="002B2E04">
              <w:rPr>
                <w:rFonts w:ascii="Times New Roman" w:hAnsi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F9E" w:rsidRPr="002B2E04" w:rsidRDefault="00DC4F8B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="000A4F9E" w:rsidRPr="002B2E04">
              <w:rPr>
                <w:rFonts w:ascii="Times New Roman" w:hAnsi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F9E" w:rsidRPr="002B2E04" w:rsidRDefault="00E22FCD" w:rsidP="00E22FCD">
            <w:pPr>
              <w:autoSpaceDE w:val="0"/>
              <w:spacing w:after="0" w:line="240" w:lineRule="auto"/>
              <w:ind w:right="-155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Приобретение агитационных материалов (плакатов) по пожарной безопасности</w:t>
            </w: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для </w:t>
            </w:r>
            <w:r w:rsidRPr="002B2E04">
              <w:rPr>
                <w:rFonts w:ascii="Times New Roman" w:hAnsi="Times New Roman"/>
                <w:sz w:val="24"/>
                <w:szCs w:val="24"/>
              </w:rPr>
              <w:t xml:space="preserve">проведения обучающих мероприятий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</w:tr>
      <w:tr w:rsidR="000A4F9E" w:rsidRPr="002B2E04" w:rsidTr="00D3421B">
        <w:trPr>
          <w:trHeight w:val="145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DC4F8B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  <w:r w:rsidR="000A4F9E" w:rsidRPr="002B2E04">
              <w:rPr>
                <w:rFonts w:ascii="Times New Roman" w:hAnsi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DC4F8B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="000A4F9E" w:rsidRPr="002B2E04">
              <w:rPr>
                <w:rFonts w:ascii="Times New Roman" w:hAnsi="Times New Roman"/>
                <w:kern w:val="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B2E04" w:rsidTr="00D3421B">
        <w:trPr>
          <w:trHeight w:val="181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B2E04" w:rsidTr="00D3421B">
        <w:trPr>
          <w:trHeight w:val="258"/>
        </w:trPr>
        <w:tc>
          <w:tcPr>
            <w:tcW w:w="578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B2E04" w:rsidTr="00D3421B">
        <w:trPr>
          <w:trHeight w:val="53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8458EE" w:rsidTr="00D3421B">
        <w:trPr>
          <w:trHeight w:val="257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E22FC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Основное мероприятие №2 - </w:t>
            </w:r>
            <w:r w:rsidR="00E22FCD" w:rsidRPr="002B2E04">
              <w:rPr>
                <w:rFonts w:ascii="Times New Roman" w:hAnsi="Times New Roman"/>
                <w:sz w:val="24"/>
                <w:szCs w:val="24"/>
              </w:rPr>
              <w:t>У</w:t>
            </w:r>
            <w:r w:rsidR="00E22FCD" w:rsidRPr="002B2E04">
              <w:rPr>
                <w:rFonts w:ascii="Times New Roman" w:hAnsi="Times New Roman"/>
                <w:kern w:val="1"/>
                <w:sz w:val="24"/>
                <w:szCs w:val="24"/>
              </w:rPr>
              <w:t xml:space="preserve">частие в предупреждении и ликвидации последствий чрезвычайных ситуаций в </w:t>
            </w:r>
            <w:r w:rsidR="00E22FCD" w:rsidRPr="002B2E04">
              <w:rPr>
                <w:rFonts w:ascii="Times New Roman" w:hAnsi="Times New Roman"/>
                <w:sz w:val="24"/>
                <w:szCs w:val="24"/>
              </w:rPr>
              <w:t>Красносельском сельском поселении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E22FCD" w:rsidP="003C6919">
            <w:pPr>
              <w:autoSpaceDE w:val="0"/>
              <w:spacing w:after="0" w:line="240" w:lineRule="auto"/>
              <w:ind w:right="-155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Приобретение</w:t>
            </w:r>
            <w:r w:rsidRPr="002B2E04">
              <w:rPr>
                <w:rFonts w:ascii="Times New Roman" w:hAnsi="Times New Roman"/>
                <w:sz w:val="24"/>
                <w:szCs w:val="24"/>
              </w:rPr>
              <w:t xml:space="preserve"> агитационных материалов</w:t>
            </w: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 xml:space="preserve"> (плакатов) по  предупреждению чрезвычайных ситуаций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</w:tr>
      <w:tr w:rsidR="000A4F9E" w:rsidRPr="008458EE" w:rsidTr="00D3421B">
        <w:trPr>
          <w:trHeight w:val="84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8458EE" w:rsidTr="00D3421B">
        <w:trPr>
          <w:trHeight w:val="84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8458EE" w:rsidTr="00D3421B">
        <w:trPr>
          <w:trHeight w:val="84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8458EE" w:rsidTr="00D3421B">
        <w:trPr>
          <w:trHeight w:val="417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458EE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B2E04" w:rsidTr="00D3421B">
        <w:trPr>
          <w:trHeight w:val="4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77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1</w:t>
            </w:r>
            <w:r w:rsidR="00777344" w:rsidRPr="002B2E04">
              <w:rPr>
                <w:rFonts w:ascii="Times New Roman" w:hAnsi="Times New Roman"/>
                <w:sz w:val="24"/>
                <w:szCs w:val="24"/>
              </w:rPr>
              <w:t>2</w:t>
            </w:r>
            <w:r w:rsidRPr="002B2E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777344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4</w:t>
            </w:r>
            <w:r w:rsidR="000A4F9E" w:rsidRPr="002B2E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B2E04" w:rsidTr="00D3421B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777344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12</w:t>
            </w:r>
            <w:r w:rsidR="000A4F9E" w:rsidRPr="002B2E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777344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4</w:t>
            </w:r>
            <w:r w:rsidR="000A4F9E" w:rsidRPr="002B2E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B2E04" w:rsidTr="00D3421B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2B2E04" w:rsidTr="00D3421B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0A4F9E" w:rsidRPr="008458EE" w:rsidTr="00D3421B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2B2E04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458EE" w:rsidRDefault="000A4F9E" w:rsidP="00D342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0A4F9E" w:rsidRPr="00BA50F0" w:rsidRDefault="000A4F9E" w:rsidP="000A4F9E">
      <w:pPr>
        <w:spacing w:after="0" w:line="240" w:lineRule="auto"/>
        <w:rPr>
          <w:rFonts w:ascii="Times New Roman" w:hAnsi="Times New Roman"/>
          <w:sz w:val="28"/>
          <w:szCs w:val="28"/>
        </w:rPr>
        <w:sectPr w:rsidR="000A4F9E" w:rsidRPr="00BA50F0" w:rsidSect="000B2E66">
          <w:pgSz w:w="16838" w:h="11906" w:orient="landscape"/>
          <w:pgMar w:top="851" w:right="1134" w:bottom="567" w:left="1134" w:header="720" w:footer="720" w:gutter="0"/>
          <w:cols w:space="720"/>
          <w:docGrid w:linePitch="600" w:charSpace="32768"/>
        </w:sectPr>
      </w:pPr>
    </w:p>
    <w:p w:rsidR="000A4F9E" w:rsidRPr="00BA50F0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0A4F9E" w:rsidRPr="00BA50F0" w:rsidRDefault="000A4F9E" w:rsidP="000A4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9" w:type="dxa"/>
        <w:tblInd w:w="-10" w:type="dxa"/>
        <w:tblLayout w:type="fixed"/>
        <w:tblLook w:val="0000"/>
      </w:tblPr>
      <w:tblGrid>
        <w:gridCol w:w="540"/>
        <w:gridCol w:w="3831"/>
        <w:gridCol w:w="1418"/>
        <w:gridCol w:w="1971"/>
        <w:gridCol w:w="1989"/>
      </w:tblGrid>
      <w:tr w:rsidR="000A4F9E" w:rsidRPr="008A771C" w:rsidTr="00D3421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A771C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A771C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A771C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F9E" w:rsidRPr="008A771C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Pr="008A771C" w:rsidRDefault="000A4F9E" w:rsidP="00D3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0A4F9E" w:rsidRPr="008A771C" w:rsidTr="00D3421B">
        <w:trPr>
          <w:trHeight w:val="49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F9E" w:rsidRPr="00027767" w:rsidRDefault="000A4F9E" w:rsidP="00D3421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027767">
              <w:rPr>
                <w:rStyle w:val="12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F9E" w:rsidRPr="00027767" w:rsidRDefault="000A4F9E" w:rsidP="00E22FCD">
            <w:pPr>
              <w:spacing w:after="0" w:line="240" w:lineRule="auto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027767">
              <w:rPr>
                <w:rFonts w:ascii="Times New Roman" w:hAnsi="Times New Roman"/>
                <w:kern w:val="1"/>
                <w:sz w:val="24"/>
                <w:szCs w:val="24"/>
              </w:rPr>
              <w:t>Основное мероприятие №1 -</w:t>
            </w:r>
            <w:r w:rsidRPr="00027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FCD" w:rsidRPr="0075078B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="00E22FCD" w:rsidRPr="0075078B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F9E" w:rsidRPr="00027767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027767">
              <w:rPr>
                <w:rStyle w:val="12"/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4F9E" w:rsidRPr="00027767" w:rsidRDefault="00CF0E4B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027767">
              <w:rPr>
                <w:rStyle w:val="12"/>
                <w:rFonts w:ascii="Times New Roman" w:hAnsi="Times New Roman"/>
                <w:sz w:val="24"/>
                <w:szCs w:val="24"/>
              </w:rPr>
              <w:t>2</w:t>
            </w:r>
            <w:r w:rsidR="000A4F9E" w:rsidRPr="00027767">
              <w:rPr>
                <w:rStyle w:val="12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F9E" w:rsidRPr="00027767" w:rsidRDefault="000A4F9E" w:rsidP="00CF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67">
              <w:rPr>
                <w:rStyle w:val="12"/>
                <w:rFonts w:ascii="Times New Roman" w:hAnsi="Times New Roman"/>
                <w:sz w:val="24"/>
                <w:szCs w:val="24"/>
              </w:rPr>
              <w:t>20</w:t>
            </w:r>
            <w:r w:rsidR="00CF0E4B" w:rsidRPr="00027767">
              <w:rPr>
                <w:rStyle w:val="12"/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A4F9E" w:rsidRPr="008A771C" w:rsidTr="00D3421B">
        <w:trPr>
          <w:trHeight w:val="369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A4F9E" w:rsidRPr="008A771C" w:rsidRDefault="000A4F9E" w:rsidP="00D3421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000000"/>
            </w:tcBorders>
          </w:tcPr>
          <w:p w:rsidR="000A4F9E" w:rsidRPr="008A771C" w:rsidRDefault="000A4F9E" w:rsidP="00D3421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0A4F9E" w:rsidRPr="00943266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943266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943266">
              <w:rPr>
                <w:rStyle w:val="12"/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F9E" w:rsidRPr="00943266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943266">
              <w:rPr>
                <w:rStyle w:val="12"/>
                <w:rFonts w:ascii="Times New Roman" w:hAnsi="Times New Roman"/>
                <w:sz w:val="24"/>
                <w:szCs w:val="24"/>
              </w:rPr>
              <w:t>202</w:t>
            </w:r>
            <w:r w:rsidR="00CF0E4B">
              <w:rPr>
                <w:rStyle w:val="12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F9E" w:rsidRPr="008A771C" w:rsidTr="00D3421B">
        <w:trPr>
          <w:trHeight w:val="3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4F9E" w:rsidRPr="008A771C" w:rsidRDefault="000A4F9E" w:rsidP="00D3421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4F9E" w:rsidRPr="008A771C" w:rsidRDefault="000A4F9E" w:rsidP="00D3421B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4F9E" w:rsidRPr="00943266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943266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943266">
              <w:rPr>
                <w:rStyle w:val="12"/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F9E" w:rsidRPr="00943266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943266">
              <w:rPr>
                <w:rStyle w:val="12"/>
                <w:rFonts w:ascii="Times New Roman" w:hAnsi="Times New Roman"/>
                <w:sz w:val="24"/>
                <w:szCs w:val="24"/>
              </w:rPr>
              <w:t>202</w:t>
            </w:r>
            <w:r w:rsidR="00CF0E4B">
              <w:rPr>
                <w:rStyle w:val="12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4F9E" w:rsidRPr="008A771C" w:rsidTr="00D3421B">
        <w:trPr>
          <w:trHeight w:val="4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A4F9E" w:rsidRPr="008A771C" w:rsidRDefault="000A4F9E" w:rsidP="00D3421B">
            <w:pPr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A4F9E" w:rsidRPr="008A771C" w:rsidRDefault="000A4F9E" w:rsidP="00E22FCD">
            <w:pPr>
              <w:spacing w:after="0" w:line="240" w:lineRule="auto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2</w:t>
            </w: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- </w:t>
            </w:r>
            <w:r w:rsidR="00E22FCD" w:rsidRPr="00027767">
              <w:rPr>
                <w:rFonts w:ascii="Times New Roman" w:hAnsi="Times New Roman"/>
                <w:sz w:val="24"/>
                <w:szCs w:val="24"/>
              </w:rPr>
              <w:t>У</w:t>
            </w:r>
            <w:r w:rsidR="00E22FCD" w:rsidRPr="00027767">
              <w:rPr>
                <w:rFonts w:ascii="Times New Roman" w:hAnsi="Times New Roman"/>
                <w:kern w:val="1"/>
                <w:sz w:val="24"/>
                <w:szCs w:val="24"/>
              </w:rPr>
              <w:t xml:space="preserve">частие в предупреждении и ликвидации последствий чрезвычайных ситуаций в </w:t>
            </w:r>
            <w:r w:rsidR="00E22FCD" w:rsidRPr="00027767">
              <w:rPr>
                <w:rFonts w:ascii="Times New Roman" w:hAnsi="Times New Roman"/>
                <w:sz w:val="24"/>
                <w:szCs w:val="24"/>
              </w:rPr>
              <w:t>Красносельском сельском поселении</w:t>
            </w:r>
            <w:r w:rsidR="00E22FCD" w:rsidRPr="0075078B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A4F9E" w:rsidRPr="008A771C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Pr="008A771C" w:rsidRDefault="000A4F9E" w:rsidP="00D3421B">
            <w:pPr>
              <w:spacing w:after="0" w:line="240" w:lineRule="auto"/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F9E" w:rsidRPr="008A771C" w:rsidRDefault="000A4F9E" w:rsidP="00CF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2"/>
                <w:rFonts w:ascii="Times New Roman" w:hAnsi="Times New Roman"/>
                <w:sz w:val="24"/>
                <w:szCs w:val="24"/>
              </w:rPr>
              <w:t>20</w:t>
            </w:r>
            <w:r w:rsidR="00CF0E4B">
              <w:rPr>
                <w:rStyle w:val="12"/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A4F9E" w:rsidRPr="008A771C" w:rsidTr="00D3421B">
        <w:trPr>
          <w:trHeight w:val="245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A4F9E" w:rsidRPr="008A771C" w:rsidRDefault="000A4F9E" w:rsidP="00D3421B">
            <w:pPr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000000"/>
            </w:tcBorders>
          </w:tcPr>
          <w:p w:rsidR="000A4F9E" w:rsidRPr="008A771C" w:rsidRDefault="000A4F9E" w:rsidP="00D3421B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0A4F9E" w:rsidRPr="008A771C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4F9E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F9E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202</w:t>
            </w:r>
            <w:r w:rsidR="00CF0E4B">
              <w:rPr>
                <w:rStyle w:val="12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F9E" w:rsidRPr="008A771C" w:rsidTr="00D3421B">
        <w:trPr>
          <w:trHeight w:val="25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F9E" w:rsidRPr="008A771C" w:rsidRDefault="000A4F9E" w:rsidP="00D3421B">
            <w:pPr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F9E" w:rsidRPr="008A771C" w:rsidRDefault="000A4F9E" w:rsidP="00D3421B">
            <w:pPr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4F9E" w:rsidRPr="008A771C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4F9E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9E" w:rsidRDefault="000A4F9E" w:rsidP="00D3421B">
            <w:pPr>
              <w:jc w:val="center"/>
              <w:rPr>
                <w:rStyle w:val="12"/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202</w:t>
            </w:r>
            <w:r w:rsidR="00CF0E4B">
              <w:rPr>
                <w:rStyle w:val="12"/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Pr="00BA50F0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5. Методика оценки эффективности реализации </w:t>
      </w:r>
    </w:p>
    <w:p w:rsidR="000A4F9E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BA50F0">
        <w:rPr>
          <w:rStyle w:val="12"/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0A4F9E" w:rsidRPr="00BA50F0" w:rsidRDefault="000A4F9E" w:rsidP="000A4F9E">
      <w:pPr>
        <w:spacing w:after="0" w:line="240" w:lineRule="auto"/>
        <w:jc w:val="center"/>
        <w:rPr>
          <w:rStyle w:val="12"/>
          <w:rFonts w:ascii="Times New Roman" w:hAnsi="Times New Roman"/>
          <w:b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11"/>
      <w:r w:rsidRPr="00AF29E5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ежегодно</w:t>
      </w:r>
      <w:bookmarkStart w:id="6" w:name="sub_1012"/>
      <w:bookmarkEnd w:id="5"/>
      <w:r w:rsidRPr="00AF29E5">
        <w:rPr>
          <w:rFonts w:ascii="Times New Roman" w:hAnsi="Times New Roman"/>
          <w:sz w:val="28"/>
          <w:szCs w:val="28"/>
        </w:rPr>
        <w:t xml:space="preserve"> и осуществляется в два этапа.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121"/>
      <w:bookmarkEnd w:id="6"/>
      <w:r w:rsidRPr="00AF29E5">
        <w:rPr>
          <w:rFonts w:ascii="Times New Roman" w:hAnsi="Times New Roman"/>
          <w:sz w:val="28"/>
          <w:szCs w:val="28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</w:p>
    <w:bookmarkEnd w:id="7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оценку эффективности использования финансовых средств;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22"/>
      <w:r w:rsidRPr="00AF29E5">
        <w:rPr>
          <w:rFonts w:ascii="Times New Roman" w:hAnsi="Times New Roman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8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СРм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29E5">
        <w:rPr>
          <w:rFonts w:ascii="Times New Roman" w:hAnsi="Times New Roman"/>
          <w:sz w:val="28"/>
          <w:szCs w:val="28"/>
        </w:rPr>
        <w:t>Мв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/ М, где: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F29E5">
        <w:rPr>
          <w:rFonts w:ascii="Times New Roman" w:hAnsi="Times New Roman"/>
          <w:sz w:val="28"/>
          <w:szCs w:val="28"/>
        </w:rPr>
        <w:t xml:space="preserve">                                  (1)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СРм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Мв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lastRenderedPageBreak/>
        <w:t>М - общее количество мероприятий, запланированных к реализации в отчетном году.</w:t>
      </w:r>
    </w:p>
    <w:p w:rsidR="000A4F9E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31"/>
      <w:r w:rsidRPr="00AF29E5">
        <w:rPr>
          <w:rFonts w:ascii="Times New Roman" w:hAnsi="Times New Roman"/>
          <w:sz w:val="28"/>
          <w:szCs w:val="28"/>
        </w:rPr>
        <w:t>2.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9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ССуз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29E5">
        <w:rPr>
          <w:rFonts w:ascii="Times New Roman" w:hAnsi="Times New Roman"/>
          <w:sz w:val="28"/>
          <w:szCs w:val="28"/>
        </w:rPr>
        <w:t>Зф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29E5">
        <w:rPr>
          <w:rFonts w:ascii="Times New Roman" w:hAnsi="Times New Roman"/>
          <w:sz w:val="28"/>
          <w:szCs w:val="28"/>
        </w:rPr>
        <w:t>Зп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, где: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F29E5">
        <w:rPr>
          <w:rFonts w:ascii="Times New Roman" w:hAnsi="Times New Roman"/>
          <w:sz w:val="28"/>
          <w:szCs w:val="28"/>
        </w:rPr>
        <w:t xml:space="preserve">                      (2)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ССуз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Зф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Зп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объемы финансовых средств, предусмотренные на реализацию соответствующей подпрограммы (основного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3. Эффективность использования финансовых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Эис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29E5">
        <w:rPr>
          <w:rFonts w:ascii="Times New Roman" w:hAnsi="Times New Roman"/>
          <w:sz w:val="28"/>
          <w:szCs w:val="28"/>
        </w:rPr>
        <w:t>СРм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29E5">
        <w:rPr>
          <w:rFonts w:ascii="Times New Roman" w:hAnsi="Times New Roman"/>
          <w:sz w:val="28"/>
          <w:szCs w:val="28"/>
        </w:rPr>
        <w:t>ССуз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, где: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29E5">
        <w:rPr>
          <w:rFonts w:ascii="Times New Roman" w:hAnsi="Times New Roman"/>
          <w:sz w:val="28"/>
          <w:szCs w:val="28"/>
        </w:rPr>
        <w:t>(3)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Эис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средств;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СРм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степень реализации мероприятий (1);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ССуз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(2).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51"/>
      <w:r w:rsidRPr="00AF29E5">
        <w:rPr>
          <w:rFonts w:ascii="Times New Roman" w:hAnsi="Times New Roman"/>
          <w:sz w:val="28"/>
          <w:szCs w:val="28"/>
        </w:rPr>
        <w:t>4.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 w:rsidRPr="00AF29E5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 рассчитывается по следующим формулам:</w:t>
      </w:r>
    </w:p>
    <w:bookmarkEnd w:id="11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29E5">
        <w:rPr>
          <w:rFonts w:ascii="Times New Roman" w:hAnsi="Times New Roman"/>
          <w:sz w:val="28"/>
          <w:szCs w:val="28"/>
        </w:rPr>
        <w:t>ЗПп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пф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29E5">
        <w:rPr>
          <w:rFonts w:ascii="Times New Roman" w:hAnsi="Times New Roman"/>
          <w:sz w:val="28"/>
          <w:szCs w:val="28"/>
        </w:rPr>
        <w:t>ЗПп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</w:t>
      </w:r>
      <w:proofErr w:type="spellEnd"/>
      <w:r w:rsidRPr="00AF29E5">
        <w:rPr>
          <w:rFonts w:ascii="Times New Roman" w:hAnsi="Times New Roman"/>
          <w:sz w:val="28"/>
          <w:szCs w:val="28"/>
        </w:rPr>
        <w:t>,                                   (4)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29E5">
        <w:rPr>
          <w:rFonts w:ascii="Times New Roman" w:hAnsi="Times New Roman"/>
          <w:sz w:val="28"/>
          <w:szCs w:val="28"/>
        </w:rPr>
        <w:t>ЗПп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29E5">
        <w:rPr>
          <w:rFonts w:ascii="Times New Roman" w:hAnsi="Times New Roman"/>
          <w:sz w:val="28"/>
          <w:szCs w:val="28"/>
        </w:rPr>
        <w:t>ЗПп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пф</w:t>
      </w:r>
      <w:proofErr w:type="spellEnd"/>
      <w:r w:rsidRPr="00AF29E5">
        <w:rPr>
          <w:rFonts w:ascii="Times New Roman" w:hAnsi="Times New Roman"/>
          <w:sz w:val="28"/>
          <w:szCs w:val="28"/>
        </w:rPr>
        <w:t>, где:                            (4-1)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ЗПп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пф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(основного </w:t>
      </w:r>
      <w:r w:rsidRPr="00AF29E5">
        <w:rPr>
          <w:rFonts w:ascii="Times New Roman" w:hAnsi="Times New Roman"/>
          <w:sz w:val="28"/>
          <w:szCs w:val="28"/>
        </w:rPr>
        <w:lastRenderedPageBreak/>
        <w:t>мероприятия) фактически достигнутое на конец отчетного периода;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ЗПп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53"/>
      <w:r w:rsidRPr="00AF29E5">
        <w:rPr>
          <w:rFonts w:ascii="Times New Roman" w:hAnsi="Times New Roman"/>
          <w:sz w:val="28"/>
          <w:szCs w:val="28"/>
        </w:rPr>
        <w:t>5. Степень реализации подпрограммы (основного мероприятия) рассчитывается по формуле: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2"/>
    <w:p w:rsidR="000A4F9E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СРп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/ппз1 + 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/ппз2 + …+ 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ппз</w:t>
      </w:r>
      <w:proofErr w:type="spellEnd"/>
      <w:r w:rsidRPr="00AF29E5">
        <w:rPr>
          <w:rFonts w:ascii="Times New Roman" w:hAnsi="Times New Roman"/>
          <w:sz w:val="28"/>
          <w:szCs w:val="28"/>
          <w:lang w:val="en-US"/>
        </w:rPr>
        <w:t>n</w:t>
      </w:r>
      <w:r w:rsidRPr="00AF29E5">
        <w:rPr>
          <w:rFonts w:ascii="Times New Roman" w:hAnsi="Times New Roman"/>
          <w:sz w:val="28"/>
          <w:szCs w:val="28"/>
        </w:rPr>
        <w:t xml:space="preserve">) / </w:t>
      </w:r>
      <w:r w:rsidRPr="00AF29E5">
        <w:rPr>
          <w:rFonts w:ascii="Times New Roman" w:hAnsi="Times New Roman"/>
          <w:sz w:val="28"/>
          <w:szCs w:val="28"/>
          <w:lang w:val="en-US"/>
        </w:rPr>
        <w:t>n</w:t>
      </w:r>
      <w:r w:rsidRPr="00AF29E5">
        <w:rPr>
          <w:rFonts w:ascii="Times New Roman" w:hAnsi="Times New Roman"/>
          <w:sz w:val="28"/>
          <w:szCs w:val="28"/>
        </w:rPr>
        <w:t>, где:             (5)</w:t>
      </w:r>
    </w:p>
    <w:p w:rsidR="00C12DA8" w:rsidRPr="00AF29E5" w:rsidRDefault="00C12DA8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 ((4), (4-1);</w:t>
      </w:r>
      <w:proofErr w:type="gramEnd"/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  <w:lang w:val="en-US"/>
        </w:rPr>
        <w:t>n</w:t>
      </w:r>
      <w:r w:rsidRPr="00AF29E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F29E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целевых показателей подпрограммы (основного мероприятия).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ппз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&gt;1, его значение принимается </w:t>
      </w:r>
      <w:proofErr w:type="gramStart"/>
      <w:r w:rsidRPr="00AF29E5">
        <w:rPr>
          <w:rFonts w:ascii="Times New Roman" w:hAnsi="Times New Roman"/>
          <w:sz w:val="28"/>
          <w:szCs w:val="28"/>
        </w:rPr>
        <w:t>равным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1.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F29E5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AF29E5">
        <w:rPr>
          <w:rFonts w:ascii="Times New Roman" w:hAnsi="Times New Roman"/>
          <w:sz w:val="28"/>
          <w:szCs w:val="28"/>
        </w:rPr>
        <w:t>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/ппз1*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 xml:space="preserve">1 + 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/ппз2*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 xml:space="preserve">2 + …+ </w:t>
      </w:r>
      <w:proofErr w:type="spellStart"/>
      <w:r w:rsidRPr="00AF29E5">
        <w:rPr>
          <w:rFonts w:ascii="Times New Roman" w:hAnsi="Times New Roman"/>
          <w:sz w:val="28"/>
          <w:szCs w:val="28"/>
        </w:rPr>
        <w:t>СДп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ппз</w:t>
      </w:r>
      <w:proofErr w:type="spellEnd"/>
      <w:r w:rsidRPr="00AF29E5">
        <w:rPr>
          <w:rFonts w:ascii="Times New Roman" w:hAnsi="Times New Roman"/>
          <w:sz w:val="28"/>
          <w:szCs w:val="28"/>
          <w:lang w:val="en-US"/>
        </w:rPr>
        <w:t>n</w:t>
      </w:r>
      <w:r w:rsidRPr="00AF29E5">
        <w:rPr>
          <w:rFonts w:ascii="Times New Roman" w:hAnsi="Times New Roman"/>
          <w:sz w:val="28"/>
          <w:szCs w:val="28"/>
        </w:rPr>
        <w:t>*</w:t>
      </w:r>
      <w:proofErr w:type="spellStart"/>
      <w:r w:rsidRPr="00AF29E5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AF29E5">
        <w:rPr>
          <w:rFonts w:ascii="Times New Roman" w:hAnsi="Times New Roman"/>
          <w:sz w:val="28"/>
          <w:szCs w:val="28"/>
        </w:rPr>
        <w:t>, где:            (5-1)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 xml:space="preserve">1, 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>2</w:t>
      </w:r>
      <w:proofErr w:type="gramStart"/>
      <w:r w:rsidRPr="00AF29E5">
        <w:rPr>
          <w:rFonts w:ascii="Times New Roman" w:hAnsi="Times New Roman"/>
          <w:sz w:val="28"/>
          <w:szCs w:val="28"/>
        </w:rPr>
        <w:t>, …,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9E5">
        <w:rPr>
          <w:rFonts w:ascii="Times New Roman" w:hAnsi="Times New Roman"/>
          <w:sz w:val="28"/>
          <w:szCs w:val="28"/>
        </w:rPr>
        <w:t>ki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F29E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коэффициентов значимости (равно количеству целевых показателей).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61"/>
      <w:r w:rsidRPr="00AF29E5">
        <w:rPr>
          <w:rFonts w:ascii="Times New Roman" w:hAnsi="Times New Roman"/>
          <w:sz w:val="28"/>
          <w:szCs w:val="28"/>
        </w:rPr>
        <w:t>6.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финансовых средств по следующей формуле: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3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29E5">
        <w:rPr>
          <w:rFonts w:ascii="Times New Roman" w:hAnsi="Times New Roman"/>
          <w:sz w:val="28"/>
          <w:szCs w:val="28"/>
        </w:rPr>
        <w:t>СРп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AF29E5">
        <w:rPr>
          <w:rFonts w:ascii="Times New Roman" w:hAnsi="Times New Roman"/>
          <w:sz w:val="28"/>
          <w:szCs w:val="28"/>
        </w:rPr>
        <w:t>Эис</w:t>
      </w:r>
      <w:proofErr w:type="spellEnd"/>
      <w:r w:rsidRPr="00AF29E5">
        <w:rPr>
          <w:rFonts w:ascii="Times New Roman" w:hAnsi="Times New Roman"/>
          <w:sz w:val="28"/>
          <w:szCs w:val="28"/>
        </w:rPr>
        <w:t>, где:                                    (6)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мероприятия) ((5) или (5-1));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Эис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62"/>
      <w:r w:rsidRPr="00AF29E5">
        <w:rPr>
          <w:rFonts w:ascii="Times New Roman" w:hAnsi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14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Эффективность реализации подпрограммы (основного мероприятия) </w:t>
      </w:r>
      <w:r w:rsidRPr="00AF29E5">
        <w:rPr>
          <w:rFonts w:ascii="Times New Roman" w:hAnsi="Times New Roman"/>
          <w:sz w:val="28"/>
          <w:szCs w:val="28"/>
        </w:rPr>
        <w:lastRenderedPageBreak/>
        <w:t xml:space="preserve">признается удовлетворительной в случае, если значение </w:t>
      </w: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71"/>
      <w:r w:rsidRPr="00AF29E5">
        <w:rPr>
          <w:rFonts w:ascii="Times New Roman" w:hAnsi="Times New Roman"/>
          <w:sz w:val="28"/>
          <w:szCs w:val="28"/>
        </w:rPr>
        <w:t>7.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 w:rsidRPr="00AF29E5">
        <w:rPr>
          <w:rFonts w:ascii="Times New Roman" w:hAnsi="Times New Roman"/>
          <w:sz w:val="28"/>
          <w:szCs w:val="28"/>
        </w:rPr>
        <w:t>7.1.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16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                           СДмппз = </w:t>
      </w:r>
      <w:proofErr w:type="spellStart"/>
      <w:r w:rsidRPr="00AF29E5">
        <w:rPr>
          <w:rFonts w:ascii="Times New Roman" w:hAnsi="Times New Roman"/>
          <w:sz w:val="28"/>
          <w:szCs w:val="28"/>
        </w:rPr>
        <w:t>ЗПмпф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29E5">
        <w:rPr>
          <w:rFonts w:ascii="Times New Roman" w:hAnsi="Times New Roman"/>
          <w:sz w:val="28"/>
          <w:szCs w:val="28"/>
        </w:rPr>
        <w:t>ЗПмпп</w:t>
      </w:r>
      <w:proofErr w:type="spellEnd"/>
      <w:r w:rsidRPr="00AF29E5">
        <w:rPr>
          <w:rFonts w:ascii="Times New Roman" w:hAnsi="Times New Roman"/>
          <w:sz w:val="28"/>
          <w:szCs w:val="28"/>
        </w:rPr>
        <w:t>,                                   (7)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                     СДмппз = </w:t>
      </w:r>
      <w:proofErr w:type="spellStart"/>
      <w:r w:rsidRPr="00AF29E5">
        <w:rPr>
          <w:rFonts w:ascii="Times New Roman" w:hAnsi="Times New Roman"/>
          <w:sz w:val="28"/>
          <w:szCs w:val="28"/>
        </w:rPr>
        <w:t>ЗПмпп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29E5">
        <w:rPr>
          <w:rFonts w:ascii="Times New Roman" w:hAnsi="Times New Roman"/>
          <w:sz w:val="28"/>
          <w:szCs w:val="28"/>
        </w:rPr>
        <w:t>ЗПмпф</w:t>
      </w:r>
      <w:proofErr w:type="spellEnd"/>
      <w:r w:rsidRPr="00AF29E5">
        <w:rPr>
          <w:rFonts w:ascii="Times New Roman" w:hAnsi="Times New Roman"/>
          <w:sz w:val="28"/>
          <w:szCs w:val="28"/>
        </w:rPr>
        <w:t>, где:                               (7-1)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ЗПмпф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ЗПмпп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73"/>
      <w:r w:rsidRPr="00AF29E5">
        <w:rPr>
          <w:rFonts w:ascii="Times New Roman" w:hAnsi="Times New Roman"/>
          <w:sz w:val="28"/>
          <w:szCs w:val="28"/>
        </w:rPr>
        <w:t>8. Степень реализации муниципальной программы рассчитывается по формуле: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СРмп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(СДмппз</w:t>
      </w:r>
      <w:proofErr w:type="gramStart"/>
      <w:r w:rsidRPr="00AF29E5">
        <w:rPr>
          <w:rFonts w:ascii="Times New Roman" w:hAnsi="Times New Roman"/>
          <w:sz w:val="28"/>
          <w:szCs w:val="28"/>
        </w:rPr>
        <w:t>1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+ СДмппз2 + … + СДмппз</w:t>
      </w:r>
      <w:r w:rsidRPr="00AF29E5">
        <w:rPr>
          <w:rFonts w:ascii="Times New Roman" w:hAnsi="Times New Roman"/>
          <w:sz w:val="28"/>
          <w:szCs w:val="28"/>
          <w:lang w:val="en-US"/>
        </w:rPr>
        <w:t>m</w:t>
      </w:r>
      <w:r w:rsidRPr="00AF29E5">
        <w:rPr>
          <w:rFonts w:ascii="Times New Roman" w:hAnsi="Times New Roman"/>
          <w:sz w:val="28"/>
          <w:szCs w:val="28"/>
        </w:rPr>
        <w:t xml:space="preserve">) / </w:t>
      </w:r>
      <w:r w:rsidRPr="00AF29E5">
        <w:rPr>
          <w:rFonts w:ascii="Times New Roman" w:hAnsi="Times New Roman"/>
          <w:sz w:val="28"/>
          <w:szCs w:val="28"/>
          <w:lang w:val="en-US"/>
        </w:rPr>
        <w:t>m</w:t>
      </w:r>
      <w:r w:rsidRPr="00AF29E5">
        <w:rPr>
          <w:rFonts w:ascii="Times New Roman" w:hAnsi="Times New Roman"/>
          <w:sz w:val="28"/>
          <w:szCs w:val="28"/>
        </w:rPr>
        <w:t>, где:       (8)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7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  <w:lang w:val="en-US"/>
        </w:rPr>
        <w:t>m</w:t>
      </w:r>
      <w:r w:rsidRPr="00AF29E5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F29E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целевых показателей, характеризующих цели и задачи муниципальной программы.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СДмппз&gt;1, его значение принимается </w:t>
      </w:r>
      <w:proofErr w:type="gramStart"/>
      <w:r w:rsidRPr="00AF29E5">
        <w:rPr>
          <w:rFonts w:ascii="Times New Roman" w:hAnsi="Times New Roman"/>
          <w:sz w:val="28"/>
          <w:szCs w:val="28"/>
        </w:rPr>
        <w:t>равным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1.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F29E5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AF29E5">
        <w:rPr>
          <w:rFonts w:ascii="Times New Roman" w:hAnsi="Times New Roman"/>
          <w:sz w:val="28"/>
          <w:szCs w:val="28"/>
        </w:rPr>
        <w:t>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AF29E5">
        <w:rPr>
          <w:rFonts w:ascii="Times New Roman" w:hAnsi="Times New Roman"/>
          <w:sz w:val="28"/>
          <w:szCs w:val="28"/>
        </w:rPr>
        <w:t>СРмп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СДмппз</w:t>
      </w:r>
      <w:proofErr w:type="gramStart"/>
      <w:r w:rsidRPr="00AF29E5">
        <w:rPr>
          <w:rFonts w:ascii="Times New Roman" w:hAnsi="Times New Roman"/>
          <w:sz w:val="28"/>
          <w:szCs w:val="28"/>
        </w:rPr>
        <w:t>1</w:t>
      </w:r>
      <w:proofErr w:type="gramEnd"/>
      <w:r w:rsidRPr="00AF29E5">
        <w:rPr>
          <w:rFonts w:ascii="Times New Roman" w:hAnsi="Times New Roman"/>
          <w:sz w:val="28"/>
          <w:szCs w:val="28"/>
        </w:rPr>
        <w:t>*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>1 + СДмппз2*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>2 + …+ СДмппз</w:t>
      </w:r>
      <w:r w:rsidRPr="00AF29E5">
        <w:rPr>
          <w:rFonts w:ascii="Times New Roman" w:hAnsi="Times New Roman"/>
          <w:sz w:val="28"/>
          <w:szCs w:val="28"/>
          <w:lang w:val="en-US"/>
        </w:rPr>
        <w:t>m</w:t>
      </w:r>
      <w:r w:rsidRPr="00AF29E5">
        <w:rPr>
          <w:rFonts w:ascii="Times New Roman" w:hAnsi="Times New Roman"/>
          <w:sz w:val="28"/>
          <w:szCs w:val="28"/>
        </w:rPr>
        <w:t>*</w:t>
      </w:r>
      <w:proofErr w:type="spellStart"/>
      <w:r w:rsidRPr="00AF29E5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AF29E5">
        <w:rPr>
          <w:rFonts w:ascii="Times New Roman" w:hAnsi="Times New Roman"/>
          <w:sz w:val="28"/>
          <w:szCs w:val="28"/>
        </w:rPr>
        <w:t>, где:       (8-1)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  <w:lang w:val="en-US"/>
        </w:rPr>
        <w:lastRenderedPageBreak/>
        <w:t>k</w:t>
      </w:r>
      <w:r w:rsidRPr="00AF29E5">
        <w:rPr>
          <w:rFonts w:ascii="Times New Roman" w:hAnsi="Times New Roman"/>
          <w:sz w:val="28"/>
          <w:szCs w:val="28"/>
        </w:rPr>
        <w:t xml:space="preserve">1, 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>2</w:t>
      </w:r>
      <w:proofErr w:type="gramStart"/>
      <w:r w:rsidRPr="00AF29E5">
        <w:rPr>
          <w:rFonts w:ascii="Times New Roman" w:hAnsi="Times New Roman"/>
          <w:sz w:val="28"/>
          <w:szCs w:val="28"/>
        </w:rPr>
        <w:t>, …,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9E5">
        <w:rPr>
          <w:rFonts w:ascii="Times New Roman" w:hAnsi="Times New Roman"/>
          <w:sz w:val="28"/>
          <w:szCs w:val="28"/>
        </w:rPr>
        <w:t>ki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AF29E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коэффициентов значимости (равно количеству целевых показателей).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81"/>
      <w:r w:rsidRPr="00AF29E5">
        <w:rPr>
          <w:rFonts w:ascii="Times New Roman" w:hAnsi="Times New Roman"/>
          <w:sz w:val="28"/>
          <w:szCs w:val="28"/>
        </w:rPr>
        <w:t>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ЭРмп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0,5*</w:t>
      </w:r>
      <w:proofErr w:type="spellStart"/>
      <w:r w:rsidRPr="00AF29E5">
        <w:rPr>
          <w:rFonts w:ascii="Times New Roman" w:hAnsi="Times New Roman"/>
          <w:sz w:val="28"/>
          <w:szCs w:val="28"/>
        </w:rPr>
        <w:t>СРмп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+ 0,5*(</w:t>
      </w: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/п</w:t>
      </w:r>
      <w:proofErr w:type="gramStart"/>
      <w:r w:rsidRPr="00AF29E5">
        <w:rPr>
          <w:rFonts w:ascii="Times New Roman" w:hAnsi="Times New Roman"/>
          <w:sz w:val="28"/>
          <w:szCs w:val="28"/>
        </w:rPr>
        <w:t>1</w:t>
      </w:r>
      <w:proofErr w:type="gramEnd"/>
      <w:r w:rsidRPr="00AF29E5">
        <w:rPr>
          <w:rFonts w:ascii="Times New Roman" w:hAnsi="Times New Roman"/>
          <w:sz w:val="28"/>
          <w:szCs w:val="28"/>
        </w:rPr>
        <w:t>*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 xml:space="preserve">1 + </w:t>
      </w: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/п2*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 xml:space="preserve">2 + … + </w:t>
      </w: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r w:rsidRPr="00AF29E5">
        <w:rPr>
          <w:rFonts w:ascii="Times New Roman" w:hAnsi="Times New Roman"/>
          <w:sz w:val="28"/>
          <w:szCs w:val="28"/>
          <w:lang w:val="en-US"/>
        </w:rPr>
        <w:t>j</w:t>
      </w:r>
      <w:r w:rsidRPr="00AF29E5">
        <w:rPr>
          <w:rFonts w:ascii="Times New Roman" w:hAnsi="Times New Roman"/>
          <w:sz w:val="28"/>
          <w:szCs w:val="28"/>
        </w:rPr>
        <w:t>*</w:t>
      </w:r>
      <w:proofErr w:type="spellStart"/>
      <w:r w:rsidRPr="00AF29E5">
        <w:rPr>
          <w:rFonts w:ascii="Times New Roman" w:hAnsi="Times New Roman"/>
          <w:sz w:val="28"/>
          <w:szCs w:val="28"/>
          <w:lang w:val="en-US"/>
        </w:rPr>
        <w:t>kj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) / </w:t>
      </w:r>
      <w:r w:rsidRPr="00AF29E5">
        <w:rPr>
          <w:rFonts w:ascii="Times New Roman" w:hAnsi="Times New Roman"/>
          <w:sz w:val="28"/>
          <w:szCs w:val="28"/>
          <w:lang w:val="en-US"/>
        </w:rPr>
        <w:t>j</w:t>
      </w:r>
      <w:r w:rsidRPr="00AF29E5">
        <w:rPr>
          <w:rFonts w:ascii="Times New Roman" w:hAnsi="Times New Roman"/>
          <w:sz w:val="28"/>
          <w:szCs w:val="28"/>
        </w:rPr>
        <w:t>, где:</w:t>
      </w:r>
    </w:p>
    <w:bookmarkEnd w:id="18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ЭРмп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СРмп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 ((8), (8-1));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ЭРп</w:t>
      </w:r>
      <w:proofErr w:type="spellEnd"/>
      <w:r w:rsidRPr="00AF29E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AF29E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мероприятия) (6);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 xml:space="preserve">1, </w:t>
      </w:r>
      <w:r w:rsidRPr="00AF29E5">
        <w:rPr>
          <w:rFonts w:ascii="Times New Roman" w:hAnsi="Times New Roman"/>
          <w:sz w:val="28"/>
          <w:szCs w:val="28"/>
          <w:lang w:val="en-US"/>
        </w:rPr>
        <w:t>k</w:t>
      </w:r>
      <w:r w:rsidRPr="00AF29E5">
        <w:rPr>
          <w:rFonts w:ascii="Times New Roman" w:hAnsi="Times New Roman"/>
          <w:sz w:val="28"/>
          <w:szCs w:val="28"/>
        </w:rPr>
        <w:t>2</w:t>
      </w:r>
      <w:proofErr w:type="gramStart"/>
      <w:r w:rsidRPr="00AF29E5">
        <w:rPr>
          <w:rFonts w:ascii="Times New Roman" w:hAnsi="Times New Roman"/>
          <w:sz w:val="28"/>
          <w:szCs w:val="28"/>
        </w:rPr>
        <w:t>, …,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9E5">
        <w:rPr>
          <w:rFonts w:ascii="Times New Roman" w:hAnsi="Times New Roman"/>
          <w:sz w:val="28"/>
          <w:szCs w:val="28"/>
        </w:rPr>
        <w:t>kj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коэффициенты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По умолчанию коэффициент значимости определяется по формуле: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kj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29E5">
        <w:rPr>
          <w:rFonts w:ascii="Times New Roman" w:hAnsi="Times New Roman"/>
          <w:sz w:val="28"/>
          <w:szCs w:val="28"/>
        </w:rPr>
        <w:t>Ф</w:t>
      </w:r>
      <w:proofErr w:type="gramStart"/>
      <w:r w:rsidRPr="00AF29E5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/ Ф, где: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Ф</w:t>
      </w:r>
      <w:proofErr w:type="gramStart"/>
      <w:r w:rsidRPr="00AF29E5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AF29E5">
        <w:rPr>
          <w:rFonts w:ascii="Times New Roman" w:hAnsi="Times New Roman"/>
          <w:sz w:val="28"/>
          <w:szCs w:val="28"/>
        </w:rPr>
        <w:t xml:space="preserve"> - объем фактических расходов (кассового исполнения) на реализацию j-той подпрограммы (основного мероприятия) в отчетном году;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9E5">
        <w:rPr>
          <w:rFonts w:ascii="Times New Roman" w:hAnsi="Times New Roman"/>
          <w:sz w:val="28"/>
          <w:szCs w:val="28"/>
        </w:rPr>
        <w:t>j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- количество подпрограмм (основных мероприятий).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082"/>
      <w:r w:rsidRPr="00AF29E5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AF29E5">
        <w:rPr>
          <w:rFonts w:ascii="Times New Roman" w:hAnsi="Times New Roman"/>
          <w:sz w:val="28"/>
          <w:szCs w:val="28"/>
        </w:rPr>
        <w:t>ЭРмп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19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F29E5">
        <w:rPr>
          <w:rFonts w:ascii="Times New Roman" w:hAnsi="Times New Roman"/>
          <w:sz w:val="28"/>
          <w:szCs w:val="28"/>
        </w:rPr>
        <w:t>ЭРмп</w:t>
      </w:r>
      <w:proofErr w:type="spellEnd"/>
      <w:r w:rsidRPr="00AF29E5">
        <w:rPr>
          <w:rFonts w:ascii="Times New Roman" w:hAnsi="Times New Roman"/>
          <w:sz w:val="28"/>
          <w:szCs w:val="28"/>
        </w:rPr>
        <w:t>, составляет не менее 0,80.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F29E5">
        <w:rPr>
          <w:rFonts w:ascii="Times New Roman" w:hAnsi="Times New Roman"/>
          <w:sz w:val="28"/>
          <w:szCs w:val="28"/>
        </w:rPr>
        <w:t>ЭРмп</w:t>
      </w:r>
      <w:proofErr w:type="spellEnd"/>
      <w:r w:rsidRPr="00AF29E5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F29E5">
        <w:rPr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F29E5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AF29E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F29E5">
        <w:rPr>
          <w:rFonts w:ascii="Times New Roman" w:hAnsi="Times New Roman"/>
          <w:b/>
          <w:sz w:val="28"/>
          <w:szCs w:val="28"/>
        </w:rPr>
        <w:t xml:space="preserve"> ее выполнением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F29E5">
        <w:rPr>
          <w:rFonts w:ascii="Times New Roman" w:hAnsi="Times New Roman"/>
          <w:bCs/>
          <w:sz w:val="28"/>
          <w:szCs w:val="28"/>
        </w:rPr>
        <w:t>Муниципальная программа реализуется посредством выполнения  основн</w:t>
      </w:r>
      <w:r>
        <w:rPr>
          <w:rFonts w:ascii="Times New Roman" w:hAnsi="Times New Roman"/>
          <w:bCs/>
          <w:sz w:val="28"/>
          <w:szCs w:val="28"/>
        </w:rPr>
        <w:t>ых мероприятий</w:t>
      </w:r>
      <w:r w:rsidRPr="00AF29E5">
        <w:rPr>
          <w:rFonts w:ascii="Times New Roman" w:hAnsi="Times New Roman"/>
          <w:bCs/>
          <w:sz w:val="28"/>
          <w:szCs w:val="28"/>
        </w:rPr>
        <w:t xml:space="preserve"> в составе, объемах и сроках, предусмотренных ею. 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021"/>
      <w:r w:rsidRPr="00AF29E5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программы и перечень участников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22"/>
      <w:bookmarkEnd w:id="20"/>
      <w:r w:rsidRPr="00AF29E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bookmarkEnd w:id="21"/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 до 1 марта года, следующего за </w:t>
      </w:r>
      <w:proofErr w:type="gramStart"/>
      <w:r w:rsidRPr="00AF29E5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AF29E5">
        <w:rPr>
          <w:rFonts w:ascii="Times New Roman" w:hAnsi="Times New Roman"/>
          <w:sz w:val="28"/>
          <w:szCs w:val="28"/>
        </w:rPr>
        <w:t>, направляет главе Красносельского сельского поселения Динского района и в финансовый отдел доклад о ходе реализации муниципальной программы.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Сводный годовой доклад о ходе реализации и оценке эффективности реализации муниципальных программ до 15 апреля года, следующего за отчетным, формирует финансовый </w:t>
      </w:r>
      <w:proofErr w:type="gramStart"/>
      <w:r w:rsidRPr="00AF29E5">
        <w:rPr>
          <w:rFonts w:ascii="Times New Roman" w:hAnsi="Times New Roman"/>
          <w:sz w:val="28"/>
          <w:szCs w:val="28"/>
        </w:rPr>
        <w:t>отдел</w:t>
      </w:r>
      <w:proofErr w:type="gramEnd"/>
      <w:r w:rsidRPr="00AF29E5">
        <w:rPr>
          <w:rFonts w:ascii="Times New Roman" w:hAnsi="Times New Roman"/>
          <w:sz w:val="28"/>
          <w:szCs w:val="28"/>
        </w:rPr>
        <w:t xml:space="preserve"> и представляют его в Совет для рассмотрения.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Сводный доклад формируется на основе докладов о ходе реализации муниципальных программ, представленных координаторами муниципальных программ. 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E5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443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М.В. Кныш</w:t>
      </w:r>
    </w:p>
    <w:p w:rsidR="000A4F9E" w:rsidRPr="00AF29E5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4F9E" w:rsidRPr="00BA50F0" w:rsidRDefault="000A4F9E" w:rsidP="000A4F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2F98" w:rsidRPr="00BA50F0" w:rsidRDefault="00E62F98" w:rsidP="000A4F9E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sectPr w:rsidR="00E62F98" w:rsidRPr="00BA50F0" w:rsidSect="00B469D4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51"/>
    <w:rsid w:val="0000674F"/>
    <w:rsid w:val="000109DB"/>
    <w:rsid w:val="00017167"/>
    <w:rsid w:val="00027767"/>
    <w:rsid w:val="00042814"/>
    <w:rsid w:val="00043760"/>
    <w:rsid w:val="00044CBF"/>
    <w:rsid w:val="00064585"/>
    <w:rsid w:val="00082F9A"/>
    <w:rsid w:val="00097383"/>
    <w:rsid w:val="000A2A3F"/>
    <w:rsid w:val="000A4F9E"/>
    <w:rsid w:val="000A7314"/>
    <w:rsid w:val="000A761C"/>
    <w:rsid w:val="000B1149"/>
    <w:rsid w:val="000B2E66"/>
    <w:rsid w:val="000B6B25"/>
    <w:rsid w:val="000D120A"/>
    <w:rsid w:val="000D13CC"/>
    <w:rsid w:val="000E0AB1"/>
    <w:rsid w:val="000E564A"/>
    <w:rsid w:val="000E7929"/>
    <w:rsid w:val="000E7D74"/>
    <w:rsid w:val="00100A77"/>
    <w:rsid w:val="001067AD"/>
    <w:rsid w:val="0011289F"/>
    <w:rsid w:val="0011684E"/>
    <w:rsid w:val="00137161"/>
    <w:rsid w:val="001426C6"/>
    <w:rsid w:val="00143B16"/>
    <w:rsid w:val="00194CC0"/>
    <w:rsid w:val="001C3112"/>
    <w:rsid w:val="001D72BE"/>
    <w:rsid w:val="001E75FA"/>
    <w:rsid w:val="001F37D8"/>
    <w:rsid w:val="0020286F"/>
    <w:rsid w:val="002067B1"/>
    <w:rsid w:val="00227519"/>
    <w:rsid w:val="002307B2"/>
    <w:rsid w:val="00260BC8"/>
    <w:rsid w:val="00261831"/>
    <w:rsid w:val="00275401"/>
    <w:rsid w:val="00284377"/>
    <w:rsid w:val="00296F7D"/>
    <w:rsid w:val="002A3E65"/>
    <w:rsid w:val="002B2E04"/>
    <w:rsid w:val="002C3466"/>
    <w:rsid w:val="002D5A39"/>
    <w:rsid w:val="002E16DE"/>
    <w:rsid w:val="002F2818"/>
    <w:rsid w:val="00300B47"/>
    <w:rsid w:val="003054A1"/>
    <w:rsid w:val="00341108"/>
    <w:rsid w:val="00352683"/>
    <w:rsid w:val="003635EF"/>
    <w:rsid w:val="003747D6"/>
    <w:rsid w:val="0037663C"/>
    <w:rsid w:val="00382907"/>
    <w:rsid w:val="003945F6"/>
    <w:rsid w:val="00397FE2"/>
    <w:rsid w:val="003A6678"/>
    <w:rsid w:val="003B2E9F"/>
    <w:rsid w:val="003B61C6"/>
    <w:rsid w:val="003C2EB9"/>
    <w:rsid w:val="003C3EEC"/>
    <w:rsid w:val="003C6919"/>
    <w:rsid w:val="003E1CE0"/>
    <w:rsid w:val="003E236C"/>
    <w:rsid w:val="003E35E7"/>
    <w:rsid w:val="00413337"/>
    <w:rsid w:val="004221AB"/>
    <w:rsid w:val="00434180"/>
    <w:rsid w:val="00441A14"/>
    <w:rsid w:val="0044498C"/>
    <w:rsid w:val="004471D8"/>
    <w:rsid w:val="00455E39"/>
    <w:rsid w:val="004564AD"/>
    <w:rsid w:val="00473B71"/>
    <w:rsid w:val="004800E4"/>
    <w:rsid w:val="0048184C"/>
    <w:rsid w:val="004858EA"/>
    <w:rsid w:val="00490F16"/>
    <w:rsid w:val="004A100D"/>
    <w:rsid w:val="004A6060"/>
    <w:rsid w:val="004B6549"/>
    <w:rsid w:val="004C14E6"/>
    <w:rsid w:val="004C1E2B"/>
    <w:rsid w:val="004C6B5D"/>
    <w:rsid w:val="004D5F67"/>
    <w:rsid w:val="004E0CF3"/>
    <w:rsid w:val="004E3C9C"/>
    <w:rsid w:val="004E7BC1"/>
    <w:rsid w:val="00512D77"/>
    <w:rsid w:val="00526650"/>
    <w:rsid w:val="00556530"/>
    <w:rsid w:val="0056676D"/>
    <w:rsid w:val="00573DE4"/>
    <w:rsid w:val="00576CD4"/>
    <w:rsid w:val="005A40C8"/>
    <w:rsid w:val="005A5233"/>
    <w:rsid w:val="005B5AFD"/>
    <w:rsid w:val="005C51C7"/>
    <w:rsid w:val="005E3CD4"/>
    <w:rsid w:val="005E59D5"/>
    <w:rsid w:val="00602622"/>
    <w:rsid w:val="006618D6"/>
    <w:rsid w:val="00662E0F"/>
    <w:rsid w:val="00673E6B"/>
    <w:rsid w:val="0067552F"/>
    <w:rsid w:val="00684EA9"/>
    <w:rsid w:val="0069414A"/>
    <w:rsid w:val="006A588C"/>
    <w:rsid w:val="006B5676"/>
    <w:rsid w:val="006C0402"/>
    <w:rsid w:val="006E14FB"/>
    <w:rsid w:val="006F15E6"/>
    <w:rsid w:val="006F211B"/>
    <w:rsid w:val="006F2409"/>
    <w:rsid w:val="00704EFC"/>
    <w:rsid w:val="00705238"/>
    <w:rsid w:val="00717672"/>
    <w:rsid w:val="00735C9F"/>
    <w:rsid w:val="00742301"/>
    <w:rsid w:val="0075078B"/>
    <w:rsid w:val="007533F6"/>
    <w:rsid w:val="0076154F"/>
    <w:rsid w:val="00761B6D"/>
    <w:rsid w:val="00765F8E"/>
    <w:rsid w:val="00767375"/>
    <w:rsid w:val="00777344"/>
    <w:rsid w:val="0078120B"/>
    <w:rsid w:val="007C5515"/>
    <w:rsid w:val="007D1D68"/>
    <w:rsid w:val="007E2923"/>
    <w:rsid w:val="00800A08"/>
    <w:rsid w:val="008458EE"/>
    <w:rsid w:val="00851B2F"/>
    <w:rsid w:val="0086268D"/>
    <w:rsid w:val="00873070"/>
    <w:rsid w:val="008A771C"/>
    <w:rsid w:val="008B5088"/>
    <w:rsid w:val="008B6F87"/>
    <w:rsid w:val="008E0E25"/>
    <w:rsid w:val="008E29AC"/>
    <w:rsid w:val="009006DB"/>
    <w:rsid w:val="009006F8"/>
    <w:rsid w:val="009131DD"/>
    <w:rsid w:val="009157E2"/>
    <w:rsid w:val="0093062C"/>
    <w:rsid w:val="00931489"/>
    <w:rsid w:val="00940EA5"/>
    <w:rsid w:val="00987984"/>
    <w:rsid w:val="009B1F85"/>
    <w:rsid w:val="009D5DEF"/>
    <w:rsid w:val="009E07DF"/>
    <w:rsid w:val="009F75CB"/>
    <w:rsid w:val="00A14437"/>
    <w:rsid w:val="00A15E64"/>
    <w:rsid w:val="00A16110"/>
    <w:rsid w:val="00A23F8E"/>
    <w:rsid w:val="00A35D54"/>
    <w:rsid w:val="00A4706C"/>
    <w:rsid w:val="00A506D4"/>
    <w:rsid w:val="00A57645"/>
    <w:rsid w:val="00A63688"/>
    <w:rsid w:val="00A67C9B"/>
    <w:rsid w:val="00A73B8C"/>
    <w:rsid w:val="00A748B2"/>
    <w:rsid w:val="00A76C37"/>
    <w:rsid w:val="00AA5B2D"/>
    <w:rsid w:val="00AB3881"/>
    <w:rsid w:val="00AB3C7F"/>
    <w:rsid w:val="00AC7850"/>
    <w:rsid w:val="00AC798F"/>
    <w:rsid w:val="00AC7B23"/>
    <w:rsid w:val="00AD6379"/>
    <w:rsid w:val="00AF29E5"/>
    <w:rsid w:val="00B015A2"/>
    <w:rsid w:val="00B01D5E"/>
    <w:rsid w:val="00B06EE9"/>
    <w:rsid w:val="00B073DC"/>
    <w:rsid w:val="00B12F64"/>
    <w:rsid w:val="00B25CC4"/>
    <w:rsid w:val="00B32DC3"/>
    <w:rsid w:val="00B401D2"/>
    <w:rsid w:val="00B469D4"/>
    <w:rsid w:val="00B46B0F"/>
    <w:rsid w:val="00B558B5"/>
    <w:rsid w:val="00B568C8"/>
    <w:rsid w:val="00B56905"/>
    <w:rsid w:val="00B62A1E"/>
    <w:rsid w:val="00B77608"/>
    <w:rsid w:val="00BA1404"/>
    <w:rsid w:val="00BA50F0"/>
    <w:rsid w:val="00BC46D0"/>
    <w:rsid w:val="00BE7DA5"/>
    <w:rsid w:val="00C12DA8"/>
    <w:rsid w:val="00C14CEC"/>
    <w:rsid w:val="00C252CE"/>
    <w:rsid w:val="00C3646D"/>
    <w:rsid w:val="00C424E9"/>
    <w:rsid w:val="00C44976"/>
    <w:rsid w:val="00C46547"/>
    <w:rsid w:val="00C62F25"/>
    <w:rsid w:val="00C750E6"/>
    <w:rsid w:val="00C750E9"/>
    <w:rsid w:val="00C75870"/>
    <w:rsid w:val="00CA2F08"/>
    <w:rsid w:val="00CA69F0"/>
    <w:rsid w:val="00CC24C1"/>
    <w:rsid w:val="00CD2C06"/>
    <w:rsid w:val="00CF0E4B"/>
    <w:rsid w:val="00CF3033"/>
    <w:rsid w:val="00D066BC"/>
    <w:rsid w:val="00D13BDF"/>
    <w:rsid w:val="00D15236"/>
    <w:rsid w:val="00D27123"/>
    <w:rsid w:val="00D3421B"/>
    <w:rsid w:val="00D56821"/>
    <w:rsid w:val="00D77432"/>
    <w:rsid w:val="00D868E6"/>
    <w:rsid w:val="00D92324"/>
    <w:rsid w:val="00DA6508"/>
    <w:rsid w:val="00DB1415"/>
    <w:rsid w:val="00DC4F8B"/>
    <w:rsid w:val="00DD01A4"/>
    <w:rsid w:val="00E050F4"/>
    <w:rsid w:val="00E20CED"/>
    <w:rsid w:val="00E22FCD"/>
    <w:rsid w:val="00E468B3"/>
    <w:rsid w:val="00E62F98"/>
    <w:rsid w:val="00E71AB6"/>
    <w:rsid w:val="00E732AE"/>
    <w:rsid w:val="00EA2551"/>
    <w:rsid w:val="00EB3286"/>
    <w:rsid w:val="00EB3D63"/>
    <w:rsid w:val="00ED1B18"/>
    <w:rsid w:val="00ED264D"/>
    <w:rsid w:val="00ED79CD"/>
    <w:rsid w:val="00EE5B97"/>
    <w:rsid w:val="00EF09F5"/>
    <w:rsid w:val="00EF2B70"/>
    <w:rsid w:val="00EF640D"/>
    <w:rsid w:val="00F37C5D"/>
    <w:rsid w:val="00F46197"/>
    <w:rsid w:val="00F539A8"/>
    <w:rsid w:val="00F62135"/>
    <w:rsid w:val="00F94483"/>
    <w:rsid w:val="00FC593B"/>
    <w:rsid w:val="00FD3AEC"/>
    <w:rsid w:val="00FE2839"/>
    <w:rsid w:val="00FE36F3"/>
    <w:rsid w:val="00FF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25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551"/>
    <w:rPr>
      <w:rFonts w:ascii="Times New Roman" w:hAnsi="Times New Roman" w:cs="Times New Roman"/>
      <w:b/>
      <w:bCs/>
      <w:caps/>
      <w:sz w:val="24"/>
      <w:szCs w:val="24"/>
    </w:rPr>
  </w:style>
  <w:style w:type="paragraph" w:styleId="a3">
    <w:name w:val="Plain Text"/>
    <w:basedOn w:val="a"/>
    <w:link w:val="a4"/>
    <w:uiPriority w:val="99"/>
    <w:rsid w:val="00EA25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A2551"/>
    <w:rPr>
      <w:rFonts w:ascii="Courier New" w:hAnsi="Courier New" w:cs="Times New Roman"/>
      <w:sz w:val="20"/>
      <w:szCs w:val="20"/>
    </w:rPr>
  </w:style>
  <w:style w:type="table" w:styleId="a5">
    <w:name w:val="Table Grid"/>
    <w:basedOn w:val="a1"/>
    <w:uiPriority w:val="99"/>
    <w:rsid w:val="00EA25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EA2551"/>
    <w:pPr>
      <w:spacing w:after="160" w:line="240" w:lineRule="exact"/>
      <w:ind w:firstLine="709"/>
    </w:pPr>
    <w:rPr>
      <w:rFonts w:ascii="Times New Roman" w:hAnsi="Times New Roman" w:cs="Arial"/>
      <w:sz w:val="28"/>
      <w:szCs w:val="20"/>
      <w:lang w:val="en-US" w:eastAsia="en-US"/>
    </w:rPr>
  </w:style>
  <w:style w:type="character" w:customStyle="1" w:styleId="12">
    <w:name w:val="Основной шрифт абзаца1"/>
    <w:uiPriority w:val="99"/>
    <w:rsid w:val="00EA2551"/>
  </w:style>
  <w:style w:type="character" w:customStyle="1" w:styleId="a6">
    <w:name w:val="Основной текст_"/>
    <w:basedOn w:val="a0"/>
    <w:link w:val="13"/>
    <w:uiPriority w:val="99"/>
    <w:locked/>
    <w:rsid w:val="00EA2551"/>
    <w:rPr>
      <w:rFonts w:cs="Times New Roman"/>
      <w:shd w:val="clear" w:color="auto" w:fill="FFFFFF"/>
    </w:rPr>
  </w:style>
  <w:style w:type="paragraph" w:customStyle="1" w:styleId="13">
    <w:name w:val="Основной текст1"/>
    <w:basedOn w:val="a"/>
    <w:link w:val="a6"/>
    <w:uiPriority w:val="99"/>
    <w:rsid w:val="00EA2551"/>
    <w:pPr>
      <w:widowControl w:val="0"/>
      <w:shd w:val="clear" w:color="auto" w:fill="FFFFFF"/>
      <w:spacing w:after="0" w:line="461" w:lineRule="exact"/>
      <w:jc w:val="both"/>
    </w:pPr>
    <w:rPr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E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255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829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15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194</cp:revision>
  <dcterms:created xsi:type="dcterms:W3CDTF">2015-11-20T06:06:00Z</dcterms:created>
  <dcterms:modified xsi:type="dcterms:W3CDTF">2021-11-18T14:22:00Z</dcterms:modified>
</cp:coreProperties>
</file>