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6F" w:rsidRDefault="007A2F6F" w:rsidP="00A1472C">
      <w:pPr>
        <w:pStyle w:val="a3"/>
        <w:jc w:val="center"/>
      </w:pPr>
      <w:r>
        <w:rPr>
          <w:rStyle w:val="a4"/>
        </w:rPr>
        <w:t>Законодательство в области охраны окружающей среды и экологической безопасности</w:t>
      </w:r>
    </w:p>
    <w:p w:rsidR="007A2F6F" w:rsidRDefault="007A2F6F" w:rsidP="00A1472C">
      <w:pPr>
        <w:pStyle w:val="a3"/>
        <w:jc w:val="both"/>
      </w:pPr>
      <w:r>
        <w:t>Земельный кодекс Российской Федерации от 25.10.2001 г. № 136-ФЗ;</w:t>
      </w:r>
    </w:p>
    <w:p w:rsidR="007A2F6F" w:rsidRDefault="007A2F6F" w:rsidP="00A1472C">
      <w:pPr>
        <w:pStyle w:val="a3"/>
        <w:jc w:val="both"/>
      </w:pPr>
      <w:r>
        <w:t>Водный кодекс Российской Федерации от 03.06.2006 г. № 74-ФЗ;</w:t>
      </w:r>
    </w:p>
    <w:p w:rsidR="007A2F6F" w:rsidRDefault="007A2F6F" w:rsidP="00A1472C">
      <w:pPr>
        <w:pStyle w:val="a3"/>
        <w:jc w:val="both"/>
      </w:pPr>
      <w:r>
        <w:t>Лесной кодекс Российской Федерации от </w:t>
      </w:r>
      <w:proofErr w:type="gramStart"/>
      <w:r>
        <w:t>от</w:t>
      </w:r>
      <w:proofErr w:type="gramEnd"/>
      <w:r>
        <w:t xml:space="preserve"> 04.12.2006 N 200-ФЗ;</w:t>
      </w:r>
      <w:r w:rsidR="00C45A8D" w:rsidRPr="00C45A8D">
        <w:t xml:space="preserve"> (ред. от 27.12.2018)</w:t>
      </w:r>
    </w:p>
    <w:p w:rsidR="007A2F6F" w:rsidRDefault="007A2F6F" w:rsidP="00A1472C">
      <w:pPr>
        <w:pStyle w:val="a3"/>
        <w:jc w:val="both"/>
      </w:pPr>
      <w:r>
        <w:t>Федеральный закон от 10.01.2002 г. № 7-ФЗ “Об охране окружающей среды”;</w:t>
      </w:r>
    </w:p>
    <w:p w:rsidR="007A2F6F" w:rsidRDefault="007A2F6F" w:rsidP="00A1472C">
      <w:pPr>
        <w:pStyle w:val="a3"/>
        <w:jc w:val="both"/>
      </w:pPr>
      <w:r>
        <w:t>Федеральный закон от 23.11.1995 г. № 174-ФЗ  “Об экологической экспертизе”;</w:t>
      </w:r>
    </w:p>
    <w:p w:rsidR="007A2F6F" w:rsidRDefault="007A2F6F" w:rsidP="00A1472C">
      <w:pPr>
        <w:pStyle w:val="a3"/>
        <w:jc w:val="both"/>
      </w:pPr>
      <w:r>
        <w:t xml:space="preserve">Федеральный закон от 9.01.1996 г. № 3-ФЗ </w:t>
      </w:r>
      <w:r w:rsidR="00C45A8D" w:rsidRPr="00C45A8D">
        <w:t>(ред. от 19.07.2011)</w:t>
      </w:r>
      <w:r>
        <w:t>“О радиационной безопасности населения”;</w:t>
      </w:r>
    </w:p>
    <w:p w:rsidR="00C45A8D" w:rsidRPr="00880934" w:rsidRDefault="00C45A8D" w:rsidP="00C45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93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Закон РФ от 21.02.1992 N 2395-1 (ред. от 27.12.2019) "О недрах" (с </w:t>
      </w:r>
      <w:proofErr w:type="spellStart"/>
      <w:r w:rsidRPr="0088093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изм</w:t>
      </w:r>
      <w:proofErr w:type="spellEnd"/>
      <w:r w:rsidRPr="0088093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 и доп., вступ. в силу с 03.02.2020)</w:t>
      </w:r>
    </w:p>
    <w:p w:rsidR="007A2F6F" w:rsidRDefault="007A2F6F" w:rsidP="00A1472C">
      <w:pPr>
        <w:pStyle w:val="a3"/>
        <w:jc w:val="both"/>
      </w:pPr>
      <w:r>
        <w:t xml:space="preserve">Федеральный закон от 04.05.1999 г. № 96-ФЗ </w:t>
      </w:r>
      <w:r w:rsidR="00C45A8D" w:rsidRPr="00C45A8D">
        <w:t>(ред. от 26.07.2019)</w:t>
      </w:r>
      <w:r w:rsidR="00C45A8D">
        <w:t xml:space="preserve"> </w:t>
      </w:r>
      <w:r>
        <w:t>“Об охране атмосферного воздуха”;</w:t>
      </w:r>
    </w:p>
    <w:p w:rsidR="007A2F6F" w:rsidRDefault="007A2F6F" w:rsidP="00A1472C">
      <w:pPr>
        <w:pStyle w:val="a3"/>
        <w:jc w:val="both"/>
      </w:pPr>
      <w:r>
        <w:t xml:space="preserve">Федеральный закон от 30.03.1999 г. № 52-ФЗ </w:t>
      </w:r>
      <w:r w:rsidR="00C45A8D" w:rsidRPr="00C45A8D">
        <w:t>(ред. от 26.07.2019)</w:t>
      </w:r>
      <w:r>
        <w:t>“О санитарно-эпидемиологическом благополучии населения”;</w:t>
      </w:r>
    </w:p>
    <w:p w:rsidR="007A2F6F" w:rsidRDefault="007A2F6F" w:rsidP="00A1472C">
      <w:pPr>
        <w:pStyle w:val="a3"/>
        <w:jc w:val="both"/>
      </w:pPr>
      <w:r>
        <w:t xml:space="preserve">Федеральный закон от 14.03.1995 г.  № 33-ФЗ </w:t>
      </w:r>
      <w:r w:rsidR="00C45A8D" w:rsidRPr="00C45A8D">
        <w:t>(ред. от 26.07.2019)</w:t>
      </w:r>
      <w:r>
        <w:t>“Об особо охраняемых природных территориях”;</w:t>
      </w:r>
    </w:p>
    <w:p w:rsidR="007A2F6F" w:rsidRDefault="007A2F6F" w:rsidP="00A1472C">
      <w:pPr>
        <w:pStyle w:val="a3"/>
        <w:jc w:val="both"/>
      </w:pPr>
      <w:r>
        <w:t xml:space="preserve">Федеральный закон от 21.12.1994 </w:t>
      </w:r>
      <w:proofErr w:type="spellStart"/>
      <w:r>
        <w:t>г.№</w:t>
      </w:r>
      <w:proofErr w:type="spellEnd"/>
      <w:r>
        <w:t xml:space="preserve"> 68-ФЗ “О защите населения и территорий от чрезвычайных ситуаций природного и техногенного характера”;</w:t>
      </w:r>
    </w:p>
    <w:p w:rsidR="007A2F6F" w:rsidRDefault="007A2F6F" w:rsidP="00A1472C">
      <w:pPr>
        <w:pStyle w:val="a3"/>
        <w:jc w:val="both"/>
      </w:pPr>
      <w:r>
        <w:t xml:space="preserve">Федеральный закон от 24.06.1998 г. № 89-ФЗ </w:t>
      </w:r>
      <w:r w:rsidR="00C45A8D" w:rsidRPr="00C45A8D">
        <w:t xml:space="preserve"> (ред. от 27.12.2019)</w:t>
      </w:r>
      <w:r>
        <w:t>“Об отходах производства и потребления”;</w:t>
      </w:r>
    </w:p>
    <w:p w:rsidR="007A2F6F" w:rsidRDefault="007A2F6F" w:rsidP="00A1472C">
      <w:pPr>
        <w:pStyle w:val="a3"/>
        <w:jc w:val="both"/>
      </w:pPr>
      <w:r>
        <w:t>Федеральный закон от 19.07.1998 г. № 113-ФЗ “О гидрометеорологической службе”;</w:t>
      </w:r>
    </w:p>
    <w:p w:rsidR="007A2F6F" w:rsidRDefault="007A2F6F" w:rsidP="00A1472C">
      <w:pPr>
        <w:pStyle w:val="a3"/>
        <w:jc w:val="both"/>
      </w:pPr>
      <w:r>
        <w:t>Федеральный закон “О защите прав юридических лиц и индивидуальных предпринимателей при осуществлении государственного контроля (надзора) и муниципального контроля” от 26.12.2008 N 294-ФЗ;</w:t>
      </w:r>
    </w:p>
    <w:p w:rsidR="007A2F6F" w:rsidRDefault="007A2F6F" w:rsidP="00A1472C">
      <w:pPr>
        <w:pStyle w:val="a3"/>
        <w:jc w:val="both"/>
      </w:pPr>
      <w:r>
        <w:t>Федеральный закон от 30 ноября 1995 г. № 187-ФЗ “О континентальном шельфе Российской Федерации”.</w:t>
      </w:r>
    </w:p>
    <w:p w:rsidR="007A2F6F" w:rsidRDefault="007A2F6F" w:rsidP="00A1472C">
      <w:pPr>
        <w:pStyle w:val="a3"/>
        <w:jc w:val="both"/>
      </w:pPr>
      <w:r>
        <w:rPr>
          <w:rStyle w:val="a4"/>
        </w:rPr>
        <w:t>Разъяснения законодательства в сфере охраны окружающей среды</w:t>
      </w:r>
    </w:p>
    <w:p w:rsidR="00A1472C" w:rsidRDefault="00A1472C" w:rsidP="00A1472C">
      <w:pPr>
        <w:pStyle w:val="a3"/>
        <w:jc w:val="both"/>
      </w:pPr>
      <w:r>
        <w:t>Администрация Красносельского</w:t>
      </w:r>
      <w:r w:rsidR="007A2F6F">
        <w:t xml:space="preserve"> сельского поселения </w:t>
      </w:r>
      <w:r>
        <w:t xml:space="preserve">Динского района </w:t>
      </w:r>
      <w:r w:rsidR="007A2F6F">
        <w:t>разъясняет, что Указом Президента РФ от 19.04.2017 N 176 утверждена Стратегия экологической безопасности России на период до 2025 года.</w:t>
      </w:r>
      <w:r w:rsidR="007A2F6F">
        <w:br/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  <w:r w:rsidR="007A2F6F">
        <w:br/>
        <w:t xml:space="preserve">–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</w:t>
      </w:r>
      <w:r w:rsidR="007A2F6F">
        <w:lastRenderedPageBreak/>
        <w:t>низкий уровень выбросов парниковых газов и устойчивость экономики к изменению климата;</w:t>
      </w:r>
      <w:r w:rsidR="007A2F6F">
        <w:br/>
        <w:t>– формирование системы технического регулирования, содержащей требования экологической и промышленной безопасности;</w:t>
      </w:r>
    </w:p>
    <w:p w:rsidR="007A2F6F" w:rsidRDefault="007A2F6F" w:rsidP="00A1472C">
      <w:pPr>
        <w:pStyle w:val="a3"/>
        <w:jc w:val="both"/>
      </w:pPr>
      <w:r>
        <w:t>– лицензирование видов деятельности, потенциально опасных для окружающей среды, жизни и здоровья людей;</w:t>
      </w:r>
      <w:r>
        <w:br/>
        <w:t>– нормирование и разрешительная деятельность в области охраны окружающей среды;</w:t>
      </w:r>
      <w:r>
        <w:br/>
        <w:t>–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  <w:r>
        <w:br/>
        <w:t>– государственный санитарно-эпидемиологический надзор и социально-гигиенический мониторинг;</w:t>
      </w:r>
      <w:r>
        <w:br/>
        <w:t>– создание системы экологического аудита;</w:t>
      </w:r>
      <w:r>
        <w:br/>
        <w:t>–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  <w:r>
        <w:br/>
        <w:t>–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  <w:r>
        <w:br/>
        <w:t>–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A1472C" w:rsidRDefault="007A2F6F" w:rsidP="00A1472C">
      <w:pPr>
        <w:pStyle w:val="a3"/>
        <w:spacing w:before="0" w:beforeAutospacing="0" w:after="0" w:afterAutospacing="0"/>
        <w:jc w:val="both"/>
      </w:pPr>
      <w:r>
        <w:rPr>
          <w:rStyle w:val="a4"/>
        </w:rPr>
        <w:t>Законодательство в области охраны окружающей среды, природопользования и экологической безопасности</w:t>
      </w:r>
    </w:p>
    <w:p w:rsidR="00530321" w:rsidRDefault="007A2F6F" w:rsidP="00A1472C">
      <w:pPr>
        <w:pStyle w:val="a3"/>
        <w:spacing w:before="0" w:beforeAutospacing="0" w:after="0" w:afterAutospacing="0"/>
        <w:jc w:val="both"/>
      </w:pPr>
      <w:proofErr w:type="gramStart"/>
      <w: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 щей среды и обеспечения экологической безопасности, определяет Федеральный закон «Об охране окружающей среды» от 10.01.2002 № 7-ФЗ.</w:t>
      </w:r>
      <w:proofErr w:type="gramEnd"/>
      <w:r>
        <w:t xml:space="preserve">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РФ.</w:t>
      </w:r>
      <w:r>
        <w:br/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  <w:r>
        <w:br/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</w:t>
      </w:r>
    </w:p>
    <w:sectPr w:rsidR="00530321" w:rsidSect="00530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2F6F"/>
    <w:rsid w:val="00055638"/>
    <w:rsid w:val="001A1045"/>
    <w:rsid w:val="001A28C0"/>
    <w:rsid w:val="002859DA"/>
    <w:rsid w:val="002D343B"/>
    <w:rsid w:val="002E6A75"/>
    <w:rsid w:val="002F2759"/>
    <w:rsid w:val="00305C7C"/>
    <w:rsid w:val="00382A8B"/>
    <w:rsid w:val="003878CA"/>
    <w:rsid w:val="003974C1"/>
    <w:rsid w:val="0039772F"/>
    <w:rsid w:val="004C34BE"/>
    <w:rsid w:val="00501A2C"/>
    <w:rsid w:val="00530321"/>
    <w:rsid w:val="0053379A"/>
    <w:rsid w:val="0053390B"/>
    <w:rsid w:val="0054321D"/>
    <w:rsid w:val="00552DF9"/>
    <w:rsid w:val="0059358D"/>
    <w:rsid w:val="005B0BEE"/>
    <w:rsid w:val="005C19CE"/>
    <w:rsid w:val="0061492E"/>
    <w:rsid w:val="00624D59"/>
    <w:rsid w:val="00632F7E"/>
    <w:rsid w:val="006A0240"/>
    <w:rsid w:val="006E7ACC"/>
    <w:rsid w:val="00721AE0"/>
    <w:rsid w:val="0075734E"/>
    <w:rsid w:val="007624FE"/>
    <w:rsid w:val="00771845"/>
    <w:rsid w:val="007A2F6F"/>
    <w:rsid w:val="007C3028"/>
    <w:rsid w:val="007D7AD5"/>
    <w:rsid w:val="00802857"/>
    <w:rsid w:val="00821429"/>
    <w:rsid w:val="008675C2"/>
    <w:rsid w:val="008D463F"/>
    <w:rsid w:val="0097086B"/>
    <w:rsid w:val="00990F33"/>
    <w:rsid w:val="00A1472C"/>
    <w:rsid w:val="00A63846"/>
    <w:rsid w:val="00A96F4D"/>
    <w:rsid w:val="00AD72DF"/>
    <w:rsid w:val="00B01EE3"/>
    <w:rsid w:val="00B44114"/>
    <w:rsid w:val="00BE7995"/>
    <w:rsid w:val="00C45A8D"/>
    <w:rsid w:val="00C904A5"/>
    <w:rsid w:val="00CA5342"/>
    <w:rsid w:val="00CF3CD1"/>
    <w:rsid w:val="00D64682"/>
    <w:rsid w:val="00E7297B"/>
    <w:rsid w:val="00E76019"/>
    <w:rsid w:val="00E90CA8"/>
    <w:rsid w:val="00F2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2F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2022-02-18T08:42:00Z</dcterms:created>
  <dcterms:modified xsi:type="dcterms:W3CDTF">2022-02-18T13:21:00Z</dcterms:modified>
</cp:coreProperties>
</file>