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1639B" w:rsidRDefault="00246BE9" w:rsidP="002163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246BE9" w:rsidRDefault="00246BE9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8036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A26EC3" w:rsidRDefault="00D84876" w:rsidP="00D84876">
      <w:pPr>
        <w:pStyle w:val="a3"/>
        <w:tabs>
          <w:tab w:val="center" w:pos="4820"/>
          <w:tab w:val="left" w:pos="678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gramStart"/>
      <w:r w:rsidR="00246BE9">
        <w:rPr>
          <w:rFonts w:ascii="Times New Roman" w:hAnsi="Times New Roman"/>
          <w:b/>
          <w:sz w:val="28"/>
        </w:rPr>
        <w:t>Р</w:t>
      </w:r>
      <w:proofErr w:type="gramEnd"/>
      <w:r w:rsidR="00246BE9">
        <w:rPr>
          <w:rFonts w:ascii="Times New Roman" w:hAnsi="Times New Roman"/>
          <w:b/>
          <w:sz w:val="28"/>
        </w:rPr>
        <w:t xml:space="preserve"> Е Ш Е Н И Е</w:t>
      </w:r>
      <w:r>
        <w:rPr>
          <w:rFonts w:ascii="Times New Roman" w:hAnsi="Times New Roman"/>
          <w:b/>
          <w:sz w:val="28"/>
        </w:rPr>
        <w:tab/>
      </w:r>
    </w:p>
    <w:p w:rsidR="00F900FA" w:rsidRDefault="00F900FA" w:rsidP="00981C20">
      <w:pPr>
        <w:pStyle w:val="a3"/>
        <w:tabs>
          <w:tab w:val="left" w:pos="8931"/>
        </w:tabs>
        <w:jc w:val="both"/>
        <w:rPr>
          <w:rFonts w:ascii="Times New Roman" w:hAnsi="Times New Roman"/>
          <w:b/>
          <w:sz w:val="28"/>
        </w:rPr>
      </w:pPr>
    </w:p>
    <w:p w:rsidR="00246BE9" w:rsidRDefault="00280362" w:rsidP="00D554BE">
      <w:pPr>
        <w:pStyle w:val="a3"/>
        <w:tabs>
          <w:tab w:val="left" w:pos="85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 мая 2024</w:t>
      </w:r>
      <w:r w:rsidR="00E13572">
        <w:rPr>
          <w:rFonts w:ascii="Times New Roman" w:hAnsi="Times New Roman"/>
          <w:sz w:val="28"/>
        </w:rPr>
        <w:t xml:space="preserve"> </w:t>
      </w:r>
      <w:r w:rsidR="0021639B">
        <w:rPr>
          <w:rFonts w:ascii="Times New Roman" w:hAnsi="Times New Roman"/>
          <w:sz w:val="28"/>
        </w:rPr>
        <w:t>года</w:t>
      </w:r>
      <w:r w:rsidR="00D554BE">
        <w:rPr>
          <w:rFonts w:ascii="Times New Roman" w:hAnsi="Times New Roman"/>
          <w:sz w:val="28"/>
        </w:rPr>
        <w:t xml:space="preserve">          </w:t>
      </w:r>
      <w:r w:rsidR="00D554BE">
        <w:rPr>
          <w:rFonts w:ascii="Times New Roman" w:hAnsi="Times New Roman"/>
          <w:sz w:val="28"/>
        </w:rPr>
        <w:tab/>
      </w:r>
      <w:r w:rsidR="00AA4F74" w:rsidRPr="00575988">
        <w:rPr>
          <w:rFonts w:ascii="Times New Roman" w:hAnsi="Times New Roman"/>
          <w:color w:val="000000" w:themeColor="text1"/>
          <w:sz w:val="28"/>
        </w:rPr>
        <w:t xml:space="preserve">№ </w:t>
      </w:r>
      <w:r w:rsidR="002D5B0B">
        <w:rPr>
          <w:rFonts w:ascii="Times New Roman" w:hAnsi="Times New Roman"/>
          <w:color w:val="000000" w:themeColor="text1"/>
          <w:sz w:val="28"/>
        </w:rPr>
        <w:t>19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2655E8" w:rsidRDefault="002655E8" w:rsidP="000930AF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2655E8" w:rsidRDefault="002655E8" w:rsidP="002655E8">
      <w:pPr>
        <w:jc w:val="center"/>
        <w:rPr>
          <w:b/>
          <w:sz w:val="28"/>
        </w:rPr>
      </w:pPr>
      <w:r>
        <w:rPr>
          <w:b/>
          <w:sz w:val="28"/>
        </w:rPr>
        <w:t>О досрочном прекращении полномочий главы</w:t>
      </w:r>
    </w:p>
    <w:p w:rsidR="002655E8" w:rsidRDefault="002655E8" w:rsidP="002655E8">
      <w:pPr>
        <w:jc w:val="center"/>
        <w:rPr>
          <w:b/>
          <w:sz w:val="28"/>
        </w:rPr>
      </w:pPr>
      <w:r>
        <w:rPr>
          <w:b/>
          <w:sz w:val="28"/>
        </w:rPr>
        <w:t xml:space="preserve">Красносельского сельского поселения </w:t>
      </w:r>
    </w:p>
    <w:p w:rsidR="002655E8" w:rsidRDefault="002655E8" w:rsidP="002655E8">
      <w:pPr>
        <w:jc w:val="center"/>
        <w:rPr>
          <w:b/>
          <w:sz w:val="28"/>
        </w:rPr>
      </w:pPr>
      <w:r>
        <w:rPr>
          <w:b/>
          <w:sz w:val="28"/>
        </w:rPr>
        <w:t>Динского района</w:t>
      </w:r>
    </w:p>
    <w:p w:rsidR="002655E8" w:rsidRDefault="002655E8" w:rsidP="002655E8">
      <w:pPr>
        <w:jc w:val="center"/>
        <w:rPr>
          <w:b/>
          <w:sz w:val="28"/>
        </w:rPr>
      </w:pPr>
    </w:p>
    <w:p w:rsidR="002655E8" w:rsidRPr="003233B7" w:rsidRDefault="002655E8" w:rsidP="002655E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2 части 6 статьи 36 Федерального закона от 6 </w:t>
      </w:r>
      <w:proofErr w:type="gramStart"/>
      <w:r>
        <w:rPr>
          <w:sz w:val="28"/>
        </w:rPr>
        <w:t>октября 2003 года № 131-ФЗ «Об общих принципах организации местного самоуправления в Российской Федерации</w:t>
      </w:r>
      <w:r w:rsidRPr="00B95CE3">
        <w:rPr>
          <w:sz w:val="28"/>
        </w:rPr>
        <w:t>», пунктом 10 части 1 статьи 26, статьи 57</w:t>
      </w:r>
      <w:r>
        <w:rPr>
          <w:sz w:val="28"/>
        </w:rPr>
        <w:t xml:space="preserve"> Устава Красносельского сельского поселения Динского района, рассмотрев заявление главы Красносельского  сельского поселения Динского района </w:t>
      </w:r>
      <w:proofErr w:type="spellStart"/>
      <w:r>
        <w:rPr>
          <w:sz w:val="28"/>
        </w:rPr>
        <w:t>Кныш</w:t>
      </w:r>
      <w:proofErr w:type="spellEnd"/>
      <w:r>
        <w:rPr>
          <w:sz w:val="28"/>
        </w:rPr>
        <w:t xml:space="preserve"> М.В. об отставке по собственному желанию от 03 мая</w:t>
      </w:r>
      <w:r w:rsidRPr="00A71124">
        <w:rPr>
          <w:sz w:val="28"/>
        </w:rPr>
        <w:t xml:space="preserve"> </w:t>
      </w:r>
      <w:r>
        <w:rPr>
          <w:sz w:val="28"/>
        </w:rPr>
        <w:t>2024 года, Совет Красносельского сельского поселения Динского района РЕШИЛ:</w:t>
      </w:r>
      <w:proofErr w:type="gramEnd"/>
    </w:p>
    <w:p w:rsidR="002655E8" w:rsidRPr="00B1686B" w:rsidRDefault="002655E8" w:rsidP="002655E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B1686B">
        <w:rPr>
          <w:sz w:val="28"/>
          <w:szCs w:val="28"/>
        </w:rPr>
        <w:t xml:space="preserve">1. Прекратить досрочно полномочия главы </w:t>
      </w:r>
      <w:r>
        <w:rPr>
          <w:sz w:val="28"/>
          <w:szCs w:val="28"/>
        </w:rPr>
        <w:t xml:space="preserve">Красносельского </w:t>
      </w:r>
      <w:r w:rsidRPr="00B1686B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Динского района</w:t>
      </w:r>
      <w:r w:rsidRPr="005B6E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Михаила Васильевича в связи с</w:t>
      </w:r>
      <w:r w:rsidRPr="00B1686B">
        <w:rPr>
          <w:sz w:val="28"/>
          <w:szCs w:val="28"/>
        </w:rPr>
        <w:t xml:space="preserve"> от</w:t>
      </w:r>
      <w:r>
        <w:rPr>
          <w:sz w:val="28"/>
          <w:szCs w:val="28"/>
        </w:rPr>
        <w:t>ставкой</w:t>
      </w:r>
      <w:r w:rsidRPr="00B1686B">
        <w:rPr>
          <w:sz w:val="28"/>
          <w:szCs w:val="28"/>
        </w:rPr>
        <w:t xml:space="preserve"> по собственному желанию </w:t>
      </w:r>
      <w:r>
        <w:rPr>
          <w:sz w:val="28"/>
          <w:szCs w:val="28"/>
        </w:rPr>
        <w:t>03 мая</w:t>
      </w:r>
      <w:r w:rsidRPr="00B1686B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B1686B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 w:rsidRPr="00B1686B">
        <w:rPr>
          <w:sz w:val="28"/>
          <w:szCs w:val="28"/>
        </w:rPr>
        <w:t>.</w:t>
      </w:r>
    </w:p>
    <w:p w:rsidR="002655E8" w:rsidRPr="00840D18" w:rsidRDefault="002655E8" w:rsidP="002655E8">
      <w:pPr>
        <w:ind w:firstLine="709"/>
        <w:jc w:val="both"/>
        <w:rPr>
          <w:b/>
          <w:sz w:val="28"/>
          <w:szCs w:val="28"/>
          <w:lang w:eastAsia="ar-SA"/>
        </w:rPr>
      </w:pPr>
      <w:r w:rsidRPr="00B1686B">
        <w:rPr>
          <w:sz w:val="28"/>
          <w:szCs w:val="28"/>
        </w:rPr>
        <w:t>2.</w:t>
      </w:r>
      <w:r w:rsidRPr="00AB7F2C"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lang w:eastAsia="ar-SA"/>
        </w:rPr>
        <w:t xml:space="preserve">Специалисту </w:t>
      </w:r>
      <w:r>
        <w:rPr>
          <w:sz w:val="28"/>
          <w:lang w:val="en-US" w:eastAsia="ar-SA"/>
        </w:rPr>
        <w:t>II</w:t>
      </w:r>
      <w:r>
        <w:rPr>
          <w:sz w:val="28"/>
          <w:lang w:eastAsia="ar-SA"/>
        </w:rPr>
        <w:t xml:space="preserve"> категории администрации Красносельского сельского поселения А.Ю. Кийко</w:t>
      </w:r>
      <w:r w:rsidRPr="00AB7F2C">
        <w:rPr>
          <w:sz w:val="28"/>
          <w:szCs w:val="28"/>
        </w:rPr>
        <w:t xml:space="preserve"> выплатить</w:t>
      </w:r>
      <w:r w:rsidRPr="001A2BB4">
        <w:rPr>
          <w:sz w:val="28"/>
          <w:szCs w:val="28"/>
        </w:rPr>
        <w:t xml:space="preserve"> компенсацию </w:t>
      </w: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Михаилу Васильевичу </w:t>
      </w:r>
      <w:r w:rsidRPr="001A2BB4">
        <w:rPr>
          <w:sz w:val="28"/>
          <w:szCs w:val="28"/>
        </w:rPr>
        <w:t>за неиспользованный отпуск за период работы</w:t>
      </w:r>
      <w:r w:rsidRPr="008F4776">
        <w:rPr>
          <w:sz w:val="28"/>
          <w:szCs w:val="28"/>
        </w:rPr>
        <w:t xml:space="preserve"> за период работы с </w:t>
      </w:r>
      <w:r w:rsidR="008F4776">
        <w:rPr>
          <w:sz w:val="28"/>
          <w:szCs w:val="28"/>
        </w:rPr>
        <w:t>27.09.2021 по 26.09.2022</w:t>
      </w:r>
      <w:r w:rsidRPr="008F4776">
        <w:rPr>
          <w:sz w:val="28"/>
          <w:szCs w:val="28"/>
        </w:rPr>
        <w:t xml:space="preserve"> года в количестве </w:t>
      </w:r>
      <w:r w:rsidR="00DB64C8">
        <w:rPr>
          <w:sz w:val="28"/>
          <w:szCs w:val="28"/>
        </w:rPr>
        <w:t>55</w:t>
      </w:r>
      <w:r w:rsidRPr="008F4776">
        <w:rPr>
          <w:sz w:val="28"/>
          <w:szCs w:val="28"/>
        </w:rPr>
        <w:t xml:space="preserve"> календарных дней</w:t>
      </w:r>
      <w:r w:rsidR="008F4776">
        <w:rPr>
          <w:sz w:val="28"/>
          <w:szCs w:val="28"/>
        </w:rPr>
        <w:t xml:space="preserve">, за период с 26.09.2022 по 27.09.2023 года в количестве 60 календарных дней, за период с 26.09.2023 по 03.05.2024 в количестве </w:t>
      </w:r>
      <w:r w:rsidR="00FC1B89">
        <w:rPr>
          <w:sz w:val="28"/>
          <w:szCs w:val="28"/>
        </w:rPr>
        <w:t xml:space="preserve">35 дней, всего </w:t>
      </w:r>
      <w:r w:rsidR="001D1E81">
        <w:rPr>
          <w:sz w:val="28"/>
          <w:szCs w:val="28"/>
        </w:rPr>
        <w:t>150</w:t>
      </w:r>
      <w:r w:rsidR="00FC1B89">
        <w:rPr>
          <w:sz w:val="28"/>
          <w:szCs w:val="28"/>
        </w:rPr>
        <w:t xml:space="preserve"> календарных дней.   </w:t>
      </w:r>
      <w:proofErr w:type="gramEnd"/>
    </w:p>
    <w:p w:rsidR="002655E8" w:rsidRPr="00351540" w:rsidRDefault="002655E8" w:rsidP="002655E8">
      <w:pPr>
        <w:ind w:firstLine="709"/>
        <w:jc w:val="both"/>
        <w:rPr>
          <w:sz w:val="28"/>
          <w:szCs w:val="28"/>
        </w:rPr>
      </w:pPr>
      <w:bookmarkStart w:id="0" w:name="_Hlk100840261"/>
      <w:r w:rsidRPr="00351540">
        <w:rPr>
          <w:sz w:val="28"/>
          <w:szCs w:val="28"/>
        </w:rPr>
        <w:t xml:space="preserve">3. </w:t>
      </w:r>
      <w:r>
        <w:rPr>
          <w:sz w:val="28"/>
          <w:szCs w:val="28"/>
        </w:rPr>
        <w:t>Администрации Красносельского сельского поселения</w:t>
      </w:r>
      <w:r w:rsidRPr="00C47D86">
        <w:rPr>
          <w:sz w:val="28"/>
          <w:szCs w:val="28"/>
        </w:rPr>
        <w:t xml:space="preserve"> опубликовать и </w:t>
      </w:r>
      <w:proofErr w:type="gramStart"/>
      <w:r w:rsidRPr="00C47D86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</w:t>
      </w:r>
      <w:r w:rsidRPr="00C47D8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Красносельского</w:t>
      </w:r>
      <w:r w:rsidRPr="00C47D86">
        <w:rPr>
          <w:sz w:val="28"/>
          <w:szCs w:val="28"/>
        </w:rPr>
        <w:t xml:space="preserve"> сельского поселения Динского района в сети Интернет.</w:t>
      </w:r>
    </w:p>
    <w:p w:rsidR="001B04F7" w:rsidRPr="00B159A9" w:rsidRDefault="001B04F7" w:rsidP="001B04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59A9">
        <w:rPr>
          <w:sz w:val="28"/>
          <w:szCs w:val="28"/>
        </w:rPr>
        <w:t xml:space="preserve">4. </w:t>
      </w:r>
      <w:proofErr w:type="gramStart"/>
      <w:r w:rsidRPr="00B159A9">
        <w:rPr>
          <w:sz w:val="28"/>
          <w:szCs w:val="28"/>
        </w:rPr>
        <w:t>Контроль за</w:t>
      </w:r>
      <w:proofErr w:type="gramEnd"/>
      <w:r w:rsidRPr="00B159A9">
        <w:rPr>
          <w:sz w:val="28"/>
          <w:szCs w:val="28"/>
        </w:rPr>
        <w:t xml:space="preserve"> выполнением настоящего решения возложить на комиссию по бюджету, налогам, землеустройству и архитектуре Совета Красносельского сельского поселения Динского района (К.А. Бузину).</w:t>
      </w:r>
    </w:p>
    <w:p w:rsidR="001B04F7" w:rsidRPr="00B159A9" w:rsidRDefault="001B04F7" w:rsidP="001B04F7">
      <w:pPr>
        <w:pStyle w:val="aa"/>
        <w:ind w:firstLine="709"/>
        <w:jc w:val="both"/>
        <w:rPr>
          <w:sz w:val="28"/>
          <w:szCs w:val="28"/>
        </w:rPr>
      </w:pPr>
      <w:r w:rsidRPr="00B159A9">
        <w:rPr>
          <w:sz w:val="28"/>
          <w:szCs w:val="28"/>
        </w:rPr>
        <w:t xml:space="preserve">5. Настоящее решение вступает в силу </w:t>
      </w:r>
      <w:r>
        <w:rPr>
          <w:sz w:val="28"/>
          <w:szCs w:val="28"/>
        </w:rPr>
        <w:t xml:space="preserve">после </w:t>
      </w:r>
      <w:r w:rsidRPr="00B159A9">
        <w:rPr>
          <w:sz w:val="28"/>
          <w:szCs w:val="28"/>
        </w:rPr>
        <w:t>его официального обнародования.</w:t>
      </w:r>
    </w:p>
    <w:bookmarkEnd w:id="0"/>
    <w:p w:rsidR="00717AF3" w:rsidRDefault="00717AF3" w:rsidP="002655E8">
      <w:pPr>
        <w:jc w:val="both"/>
        <w:rPr>
          <w:sz w:val="28"/>
          <w:szCs w:val="28"/>
        </w:rPr>
      </w:pPr>
    </w:p>
    <w:p w:rsidR="000930AF" w:rsidRPr="00A6372B" w:rsidRDefault="000930AF" w:rsidP="0092052C">
      <w:pPr>
        <w:pStyle w:val="aa"/>
        <w:jc w:val="both"/>
        <w:rPr>
          <w:sz w:val="28"/>
          <w:szCs w:val="28"/>
        </w:rPr>
      </w:pPr>
      <w:r w:rsidRPr="00A6372B">
        <w:rPr>
          <w:sz w:val="28"/>
          <w:szCs w:val="28"/>
        </w:rPr>
        <w:t xml:space="preserve">Глава Красносельского </w:t>
      </w:r>
    </w:p>
    <w:p w:rsidR="000930AF" w:rsidRDefault="000930AF" w:rsidP="0092052C">
      <w:pPr>
        <w:pStyle w:val="aa"/>
        <w:tabs>
          <w:tab w:val="left" w:pos="7655"/>
        </w:tabs>
        <w:jc w:val="both"/>
        <w:rPr>
          <w:sz w:val="28"/>
          <w:szCs w:val="28"/>
        </w:rPr>
      </w:pPr>
      <w:r w:rsidRPr="00A6372B">
        <w:rPr>
          <w:sz w:val="28"/>
          <w:szCs w:val="28"/>
        </w:rPr>
        <w:t>сельского поселения</w:t>
      </w:r>
      <w:r w:rsidRPr="00A6372B">
        <w:rPr>
          <w:sz w:val="28"/>
          <w:szCs w:val="28"/>
        </w:rPr>
        <w:tab/>
        <w:t xml:space="preserve">М.В. </w:t>
      </w:r>
      <w:proofErr w:type="spellStart"/>
      <w:r w:rsidRPr="00A6372B">
        <w:rPr>
          <w:sz w:val="28"/>
          <w:szCs w:val="28"/>
        </w:rPr>
        <w:t>Кныш</w:t>
      </w:r>
      <w:proofErr w:type="spellEnd"/>
    </w:p>
    <w:p w:rsidR="002D5B0B" w:rsidRPr="009E3298" w:rsidRDefault="002D5B0B" w:rsidP="002D5B0B">
      <w:pPr>
        <w:jc w:val="center"/>
        <w:rPr>
          <w:b/>
          <w:sz w:val="28"/>
          <w:szCs w:val="28"/>
        </w:rPr>
      </w:pPr>
      <w:r w:rsidRPr="009E3298">
        <w:rPr>
          <w:b/>
          <w:sz w:val="28"/>
          <w:szCs w:val="28"/>
        </w:rPr>
        <w:lastRenderedPageBreak/>
        <w:t>Лист согласования</w:t>
      </w:r>
    </w:p>
    <w:p w:rsidR="002D5B0B" w:rsidRDefault="002D5B0B" w:rsidP="002D5B0B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2D5B0B" w:rsidRPr="006548D5" w:rsidRDefault="002D5B0B" w:rsidP="002D5B0B">
      <w:pPr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548D5">
        <w:rPr>
          <w:sz w:val="28"/>
          <w:szCs w:val="28"/>
        </w:rPr>
        <w:t xml:space="preserve">Проекта решения Совета Красносельского сельского поселения Динского района от </w:t>
      </w:r>
      <w:r>
        <w:rPr>
          <w:sz w:val="28"/>
          <w:szCs w:val="28"/>
        </w:rPr>
        <w:t>03.05.2024</w:t>
      </w:r>
      <w:r w:rsidRPr="006548D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548D5">
        <w:rPr>
          <w:sz w:val="28"/>
          <w:szCs w:val="28"/>
        </w:rPr>
        <w:t xml:space="preserve"> «</w:t>
      </w:r>
      <w:r w:rsidRPr="002D5B0B">
        <w:rPr>
          <w:sz w:val="28"/>
          <w:szCs w:val="28"/>
        </w:rPr>
        <w:t>О досрочном прекращении полномочий главы</w:t>
      </w:r>
      <w:r>
        <w:rPr>
          <w:sz w:val="28"/>
          <w:szCs w:val="28"/>
        </w:rPr>
        <w:t xml:space="preserve"> </w:t>
      </w:r>
      <w:r w:rsidRPr="002D5B0B">
        <w:rPr>
          <w:sz w:val="28"/>
          <w:szCs w:val="28"/>
        </w:rPr>
        <w:t>Красносельского сельского поселения Динского района</w:t>
      </w:r>
      <w:r w:rsidRPr="00E017C4">
        <w:rPr>
          <w:sz w:val="28"/>
          <w:szCs w:val="28"/>
        </w:rPr>
        <w:t>»</w:t>
      </w:r>
    </w:p>
    <w:p w:rsidR="002D5B0B" w:rsidRPr="006548D5" w:rsidRDefault="002D5B0B" w:rsidP="002D5B0B">
      <w:pPr>
        <w:jc w:val="both"/>
        <w:rPr>
          <w:bCs/>
          <w:sz w:val="28"/>
        </w:rPr>
      </w:pPr>
    </w:p>
    <w:p w:rsidR="002D5B0B" w:rsidRDefault="002D5B0B" w:rsidP="002D5B0B">
      <w:pPr>
        <w:tabs>
          <w:tab w:val="left" w:pos="7088"/>
        </w:tabs>
        <w:rPr>
          <w:sz w:val="28"/>
          <w:szCs w:val="28"/>
        </w:rPr>
      </w:pPr>
    </w:p>
    <w:p w:rsidR="002D5B0B" w:rsidRDefault="002D5B0B" w:rsidP="002D5B0B">
      <w:pPr>
        <w:rPr>
          <w:sz w:val="28"/>
          <w:szCs w:val="28"/>
        </w:rPr>
      </w:pPr>
    </w:p>
    <w:p w:rsidR="002D5B0B" w:rsidRDefault="002D5B0B" w:rsidP="002D5B0B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D5B0B" w:rsidRDefault="002D5B0B" w:rsidP="002D5B0B">
      <w:pPr>
        <w:rPr>
          <w:sz w:val="28"/>
          <w:szCs w:val="28"/>
        </w:rPr>
      </w:pPr>
    </w:p>
    <w:p w:rsidR="002D5B0B" w:rsidRPr="005F2D83" w:rsidRDefault="002D5B0B" w:rsidP="002D5B0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F2D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F2D83">
        <w:rPr>
          <w:sz w:val="28"/>
          <w:szCs w:val="28"/>
        </w:rPr>
        <w:t xml:space="preserve"> Красносельского </w:t>
      </w:r>
    </w:p>
    <w:p w:rsidR="002D5B0B" w:rsidRPr="005F2D83" w:rsidRDefault="002D5B0B" w:rsidP="002D5B0B">
      <w:pPr>
        <w:rPr>
          <w:sz w:val="28"/>
          <w:szCs w:val="28"/>
        </w:rPr>
      </w:pPr>
      <w:r w:rsidRPr="005F2D83">
        <w:rPr>
          <w:sz w:val="28"/>
          <w:szCs w:val="28"/>
        </w:rPr>
        <w:t>сельского поселения</w:t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Кныш</w:t>
      </w:r>
      <w:proofErr w:type="spellEnd"/>
    </w:p>
    <w:p w:rsidR="002D5B0B" w:rsidRDefault="002D5B0B" w:rsidP="002D5B0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03.05.2024</w:t>
      </w:r>
    </w:p>
    <w:p w:rsidR="002D5B0B" w:rsidRDefault="002D5B0B" w:rsidP="002D5B0B">
      <w:pPr>
        <w:rPr>
          <w:sz w:val="28"/>
          <w:szCs w:val="28"/>
        </w:rPr>
      </w:pPr>
    </w:p>
    <w:p w:rsidR="002D5B0B" w:rsidRDefault="002D5B0B" w:rsidP="002D5B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5B0B" w:rsidRDefault="002D5B0B" w:rsidP="002D5B0B">
      <w:pPr>
        <w:jc w:val="both"/>
        <w:rPr>
          <w:sz w:val="28"/>
          <w:szCs w:val="28"/>
        </w:rPr>
      </w:pPr>
    </w:p>
    <w:p w:rsidR="002D5B0B" w:rsidRDefault="0092052C" w:rsidP="000930AF">
      <w:pPr>
        <w:pStyle w:val="aa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92052C" w:rsidRDefault="0092052C" w:rsidP="0092052C">
      <w:pPr>
        <w:pStyle w:val="aa"/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Костякова</w:t>
      </w:r>
      <w:proofErr w:type="spellEnd"/>
    </w:p>
    <w:p w:rsidR="0092052C" w:rsidRDefault="0092052C" w:rsidP="0092052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03.05.2024</w:t>
      </w:r>
    </w:p>
    <w:p w:rsidR="0092052C" w:rsidRPr="00A6372B" w:rsidRDefault="0092052C" w:rsidP="000930AF">
      <w:pPr>
        <w:pStyle w:val="aa"/>
        <w:tabs>
          <w:tab w:val="left" w:pos="7655"/>
        </w:tabs>
        <w:jc w:val="both"/>
        <w:rPr>
          <w:sz w:val="28"/>
          <w:szCs w:val="28"/>
        </w:rPr>
      </w:pPr>
    </w:p>
    <w:sectPr w:rsidR="0092052C" w:rsidRPr="00A6372B" w:rsidSect="002D5B0B">
      <w:pgSz w:w="11909" w:h="16834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9"/>
    <w:rsid w:val="0000062F"/>
    <w:rsid w:val="00027208"/>
    <w:rsid w:val="00027B6C"/>
    <w:rsid w:val="00031549"/>
    <w:rsid w:val="000317D1"/>
    <w:rsid w:val="00090B35"/>
    <w:rsid w:val="000930AF"/>
    <w:rsid w:val="00094441"/>
    <w:rsid w:val="000D24F6"/>
    <w:rsid w:val="000D2E4F"/>
    <w:rsid w:val="00104E22"/>
    <w:rsid w:val="00111EA1"/>
    <w:rsid w:val="00145966"/>
    <w:rsid w:val="0015424A"/>
    <w:rsid w:val="0017044B"/>
    <w:rsid w:val="00180EE5"/>
    <w:rsid w:val="001B04F7"/>
    <w:rsid w:val="001D1E81"/>
    <w:rsid w:val="001E0A58"/>
    <w:rsid w:val="001E27F5"/>
    <w:rsid w:val="001E54B9"/>
    <w:rsid w:val="001F0B9F"/>
    <w:rsid w:val="0021639B"/>
    <w:rsid w:val="00240A79"/>
    <w:rsid w:val="00240F51"/>
    <w:rsid w:val="002461AA"/>
    <w:rsid w:val="00246BE9"/>
    <w:rsid w:val="0025115E"/>
    <w:rsid w:val="002655E8"/>
    <w:rsid w:val="00280362"/>
    <w:rsid w:val="002A2E03"/>
    <w:rsid w:val="002B0B94"/>
    <w:rsid w:val="002B373C"/>
    <w:rsid w:val="002D5B0B"/>
    <w:rsid w:val="002D7C2F"/>
    <w:rsid w:val="002F4EE2"/>
    <w:rsid w:val="002F553D"/>
    <w:rsid w:val="00311C74"/>
    <w:rsid w:val="00316701"/>
    <w:rsid w:val="0036411B"/>
    <w:rsid w:val="0039735F"/>
    <w:rsid w:val="003A5FE2"/>
    <w:rsid w:val="003B5E0D"/>
    <w:rsid w:val="003F3884"/>
    <w:rsid w:val="00402EB3"/>
    <w:rsid w:val="004062CE"/>
    <w:rsid w:val="00414827"/>
    <w:rsid w:val="0046040D"/>
    <w:rsid w:val="00467F4F"/>
    <w:rsid w:val="00474610"/>
    <w:rsid w:val="004830FD"/>
    <w:rsid w:val="004A46BD"/>
    <w:rsid w:val="004E12C3"/>
    <w:rsid w:val="005141CD"/>
    <w:rsid w:val="00515B9D"/>
    <w:rsid w:val="005455BE"/>
    <w:rsid w:val="005548EA"/>
    <w:rsid w:val="00575988"/>
    <w:rsid w:val="005A1005"/>
    <w:rsid w:val="005A7F99"/>
    <w:rsid w:val="005B2430"/>
    <w:rsid w:val="005E325B"/>
    <w:rsid w:val="005E6606"/>
    <w:rsid w:val="005F0277"/>
    <w:rsid w:val="005F1DB0"/>
    <w:rsid w:val="005F65AE"/>
    <w:rsid w:val="006207DE"/>
    <w:rsid w:val="006346DC"/>
    <w:rsid w:val="006412AE"/>
    <w:rsid w:val="0069485B"/>
    <w:rsid w:val="006A3265"/>
    <w:rsid w:val="006A6A33"/>
    <w:rsid w:val="006C5044"/>
    <w:rsid w:val="006D69AF"/>
    <w:rsid w:val="006E2031"/>
    <w:rsid w:val="006F3923"/>
    <w:rsid w:val="00717AF3"/>
    <w:rsid w:val="007229A6"/>
    <w:rsid w:val="007231A2"/>
    <w:rsid w:val="00727EDD"/>
    <w:rsid w:val="00763FE1"/>
    <w:rsid w:val="0078228F"/>
    <w:rsid w:val="00790FB7"/>
    <w:rsid w:val="007975DB"/>
    <w:rsid w:val="007B15C2"/>
    <w:rsid w:val="007D3527"/>
    <w:rsid w:val="007D4F7A"/>
    <w:rsid w:val="007D699D"/>
    <w:rsid w:val="007E0D87"/>
    <w:rsid w:val="007E3447"/>
    <w:rsid w:val="007F02D6"/>
    <w:rsid w:val="008109C8"/>
    <w:rsid w:val="008209B2"/>
    <w:rsid w:val="00830B20"/>
    <w:rsid w:val="00836AF5"/>
    <w:rsid w:val="008378C2"/>
    <w:rsid w:val="008536DC"/>
    <w:rsid w:val="00855151"/>
    <w:rsid w:val="00855898"/>
    <w:rsid w:val="008560CE"/>
    <w:rsid w:val="00870006"/>
    <w:rsid w:val="00870403"/>
    <w:rsid w:val="008926C3"/>
    <w:rsid w:val="008E2D83"/>
    <w:rsid w:val="008F4776"/>
    <w:rsid w:val="00901494"/>
    <w:rsid w:val="00902AED"/>
    <w:rsid w:val="0092052C"/>
    <w:rsid w:val="00921528"/>
    <w:rsid w:val="00921781"/>
    <w:rsid w:val="00935394"/>
    <w:rsid w:val="009572A0"/>
    <w:rsid w:val="00964F8D"/>
    <w:rsid w:val="00966D62"/>
    <w:rsid w:val="00981C20"/>
    <w:rsid w:val="0099544C"/>
    <w:rsid w:val="009A13E0"/>
    <w:rsid w:val="009A6176"/>
    <w:rsid w:val="009A6CAC"/>
    <w:rsid w:val="009B4C5F"/>
    <w:rsid w:val="009B5C1C"/>
    <w:rsid w:val="009B65D6"/>
    <w:rsid w:val="009F18BE"/>
    <w:rsid w:val="00A15825"/>
    <w:rsid w:val="00A21B80"/>
    <w:rsid w:val="00A26EC3"/>
    <w:rsid w:val="00A97A54"/>
    <w:rsid w:val="00AA4F74"/>
    <w:rsid w:val="00AC6585"/>
    <w:rsid w:val="00B074EA"/>
    <w:rsid w:val="00B152AA"/>
    <w:rsid w:val="00B432B4"/>
    <w:rsid w:val="00B92BF0"/>
    <w:rsid w:val="00BA3ADF"/>
    <w:rsid w:val="00BC4533"/>
    <w:rsid w:val="00BC6072"/>
    <w:rsid w:val="00BD17B4"/>
    <w:rsid w:val="00BD5C46"/>
    <w:rsid w:val="00BE0757"/>
    <w:rsid w:val="00C342BA"/>
    <w:rsid w:val="00C7203D"/>
    <w:rsid w:val="00C737BE"/>
    <w:rsid w:val="00C843D4"/>
    <w:rsid w:val="00C90585"/>
    <w:rsid w:val="00C93FCE"/>
    <w:rsid w:val="00CA4273"/>
    <w:rsid w:val="00CA557C"/>
    <w:rsid w:val="00CB4EE7"/>
    <w:rsid w:val="00CC681F"/>
    <w:rsid w:val="00D042D9"/>
    <w:rsid w:val="00D12FAE"/>
    <w:rsid w:val="00D36588"/>
    <w:rsid w:val="00D554BE"/>
    <w:rsid w:val="00D721A6"/>
    <w:rsid w:val="00D811FE"/>
    <w:rsid w:val="00D84876"/>
    <w:rsid w:val="00D97C95"/>
    <w:rsid w:val="00DA4B5F"/>
    <w:rsid w:val="00DB3AAE"/>
    <w:rsid w:val="00DB64C8"/>
    <w:rsid w:val="00DE7FDD"/>
    <w:rsid w:val="00E13572"/>
    <w:rsid w:val="00E37591"/>
    <w:rsid w:val="00E4155A"/>
    <w:rsid w:val="00E43C11"/>
    <w:rsid w:val="00E67BB8"/>
    <w:rsid w:val="00E70D69"/>
    <w:rsid w:val="00E76B73"/>
    <w:rsid w:val="00E80855"/>
    <w:rsid w:val="00EA3DCD"/>
    <w:rsid w:val="00F006C0"/>
    <w:rsid w:val="00F22D17"/>
    <w:rsid w:val="00F25BBD"/>
    <w:rsid w:val="00F41B92"/>
    <w:rsid w:val="00F87110"/>
    <w:rsid w:val="00F900FA"/>
    <w:rsid w:val="00F92C16"/>
    <w:rsid w:val="00FA377C"/>
    <w:rsid w:val="00FB4B43"/>
    <w:rsid w:val="00FC1B89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uiPriority w:val="20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paragraph" w:styleId="ad">
    <w:name w:val="No Spacing"/>
    <w:link w:val="ae"/>
    <w:uiPriority w:val="1"/>
    <w:qFormat/>
    <w:rsid w:val="000930AF"/>
    <w:rPr>
      <w:rFonts w:ascii="Arial" w:eastAsia="Arial" w:hAnsi="Arial" w:cs="Arial"/>
      <w:color w:val="000000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0930AF"/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5E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uiPriority w:val="20"/>
    <w:qFormat/>
    <w:rsid w:val="005F1DB0"/>
    <w:rPr>
      <w:i/>
      <w:iCs/>
    </w:rPr>
  </w:style>
  <w:style w:type="paragraph" w:customStyle="1" w:styleId="ConsPlusNormal">
    <w:name w:val="ConsPlusNormal"/>
    <w:next w:val="a"/>
    <w:rsid w:val="008209B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WW-2">
    <w:name w:val="WW-Основной текст с отступом 2"/>
    <w:basedOn w:val="a"/>
    <w:rsid w:val="008109C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8109C8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paragraph" w:styleId="ad">
    <w:name w:val="No Spacing"/>
    <w:link w:val="ae"/>
    <w:uiPriority w:val="1"/>
    <w:qFormat/>
    <w:rsid w:val="000930AF"/>
    <w:rPr>
      <w:rFonts w:ascii="Arial" w:eastAsia="Arial" w:hAnsi="Arial" w:cs="Arial"/>
      <w:color w:val="000000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0930AF"/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5E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EED5C4-4412-47EA-83FF-2E49BB5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2</cp:revision>
  <cp:lastPrinted>2023-03-31T10:56:00Z</cp:lastPrinted>
  <dcterms:created xsi:type="dcterms:W3CDTF">2024-05-03T06:51:00Z</dcterms:created>
  <dcterms:modified xsi:type="dcterms:W3CDTF">2024-05-03T06:51:00Z</dcterms:modified>
</cp:coreProperties>
</file>